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127" w:rsidRDefault="00D56B96">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1064A8">
        <w:t>Қазақстан Республикасы Білім және ғылым Министрлігі</w:t>
      </w:r>
    </w:p>
    <w:p w:rsidR="006E2127" w:rsidRDefault="006E2127">
      <w:pPr>
        <w:pStyle w:val="a3"/>
      </w:pPr>
    </w:p>
    <w:p w:rsidR="006E2127" w:rsidRDefault="001064A8">
      <w:pPr>
        <w:pStyle w:val="a3"/>
        <w:jc w:val="center"/>
      </w:pPr>
      <w:r>
        <w:t>Д.Серікбаев атындағы ШҚТУ</w:t>
      </w:r>
    </w:p>
    <w:p w:rsidR="006E2127" w:rsidRDefault="006E2127">
      <w:pPr>
        <w:pStyle w:val="a3"/>
      </w:pPr>
    </w:p>
    <w:p w:rsidR="006E2127" w:rsidRDefault="006E2127">
      <w:pPr>
        <w:pStyle w:val="a3"/>
      </w:pPr>
    </w:p>
    <w:p w:rsidR="006E2127" w:rsidRDefault="001064A8">
      <w:pPr>
        <w:pStyle w:val="a3"/>
        <w:ind w:left="6100"/>
      </w:pPr>
      <w:r>
        <w:t>БЕКІТЕМІН:</w:t>
      </w:r>
    </w:p>
    <w:p w:rsidR="006E2127" w:rsidRDefault="001064A8">
      <w:pPr>
        <w:pStyle w:val="a3"/>
        <w:ind w:left="6100"/>
      </w:pPr>
      <w:r>
        <w:t>деканы:</w:t>
      </w:r>
    </w:p>
    <w:p w:rsidR="006E2127" w:rsidRDefault="001064A8">
      <w:pPr>
        <w:pStyle w:val="a3"/>
        <w:ind w:left="6100"/>
      </w:pPr>
      <w:r>
        <w:t>_____________ Сегеда Т.А.</w:t>
      </w:r>
    </w:p>
    <w:p w:rsidR="006E2127" w:rsidRDefault="001064A8">
      <w:pPr>
        <w:pStyle w:val="a3"/>
        <w:ind w:left="6100"/>
      </w:pPr>
      <w:r>
        <w:t>_____________2022 ж.</w:t>
      </w: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1064A8">
      <w:pPr>
        <w:pStyle w:val="a3"/>
        <w:jc w:val="center"/>
      </w:pPr>
      <w:r>
        <w:rPr>
          <w:b/>
        </w:rPr>
        <w:t>ЭЛЕКТР ТІЗБЕКТЕРІНІҢ ТЕОРИЯСЫ</w:t>
      </w:r>
    </w:p>
    <w:p w:rsidR="006E2127" w:rsidRDefault="001064A8">
      <w:pPr>
        <w:pStyle w:val="a3"/>
        <w:jc w:val="center"/>
      </w:pPr>
      <w:r>
        <w:t>Жұмыс оқу бағдарламасы (силлабус)</w:t>
      </w: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1064A8">
      <w:pPr>
        <w:pStyle w:val="a3"/>
      </w:pPr>
      <w:r>
        <w:t>Білім беру бағдарламасы: 6B06201 Радиотехника, электроника және телекоммуникациялар</w:t>
      </w:r>
    </w:p>
    <w:p w:rsidR="006E2127" w:rsidRDefault="001064A8">
      <w:pPr>
        <w:pStyle w:val="a3"/>
      </w:pPr>
      <w:r>
        <w:t>Пәндерінің коды: TEC3302</w:t>
      </w:r>
    </w:p>
    <w:p w:rsidR="006E2127" w:rsidRDefault="001064A8">
      <w:pPr>
        <w:pStyle w:val="a3"/>
      </w:pPr>
      <w:r>
        <w:t>Кредиттер саны: 5</w:t>
      </w:r>
    </w:p>
    <w:p w:rsidR="006E2127" w:rsidRDefault="001064A8">
      <w:pPr>
        <w:pStyle w:val="a3"/>
      </w:pPr>
      <w:r>
        <w:t>Цикл: КП</w:t>
      </w:r>
    </w:p>
    <w:p w:rsidR="006E2127" w:rsidRDefault="001064A8">
      <w:pPr>
        <w:pStyle w:val="a3"/>
      </w:pPr>
      <w:r>
        <w:t>Компонент: ЖК</w:t>
      </w: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6E2127">
      <w:pPr>
        <w:pStyle w:val="a3"/>
      </w:pPr>
    </w:p>
    <w:p w:rsidR="006E2127" w:rsidRDefault="001064A8">
      <w:pPr>
        <w:pStyle w:val="a3"/>
        <w:jc w:val="center"/>
      </w:pPr>
      <w:r>
        <w:t>Өскемен, 2022</w:t>
      </w:r>
      <w:r>
        <w:br w:type="page"/>
      </w:r>
    </w:p>
    <w:p w:rsidR="006E2127" w:rsidRDefault="001064A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6E2127" w:rsidRDefault="006E2127">
      <w:pPr>
        <w:pStyle w:val="a3"/>
      </w:pPr>
    </w:p>
    <w:p w:rsidR="006E2127" w:rsidRDefault="001064A8">
      <w:pPr>
        <w:pStyle w:val="a3"/>
      </w:pPr>
      <w:r>
        <w:t>Мектептің/факультеттің ғылыми кеңесімен мақұлданған</w:t>
      </w:r>
    </w:p>
    <w:p w:rsidR="006E2127" w:rsidRDefault="006E2127">
      <w:pPr>
        <w:pStyle w:val="a3"/>
      </w:pPr>
    </w:p>
    <w:p w:rsidR="006E2127" w:rsidRDefault="001064A8">
      <w:pPr>
        <w:pStyle w:val="a3"/>
        <w:tabs>
          <w:tab w:val="left" w:pos="6500"/>
        </w:tabs>
      </w:pPr>
      <w:r>
        <w:t>Төрағасы</w:t>
      </w:r>
      <w:r>
        <w:tab/>
      </w:r>
      <w:r w:rsidR="00942F8F">
        <w:t>Нургалиева А.Т.</w:t>
      </w:r>
    </w:p>
    <w:p w:rsidR="006E2127" w:rsidRDefault="001064A8">
      <w:pPr>
        <w:pStyle w:val="a3"/>
      </w:pPr>
      <w:r>
        <w:t xml:space="preserve">Күні    </w:t>
      </w:r>
      <w:r w:rsidR="00942F8F">
        <w:t>20.01</w:t>
      </w:r>
      <w:r>
        <w:t>.20</w:t>
      </w:r>
      <w:r w:rsidR="00942F8F">
        <w:t>22</w:t>
      </w:r>
      <w:r>
        <w:t xml:space="preserve"> ж.   хаттама </w:t>
      </w:r>
      <w:r w:rsidR="00942F8F">
        <w:t>.№ 3</w:t>
      </w:r>
    </w:p>
    <w:p w:rsidR="006E2127" w:rsidRDefault="006E2127">
      <w:pPr>
        <w:pStyle w:val="a3"/>
      </w:pPr>
    </w:p>
    <w:p w:rsidR="006E2127" w:rsidRDefault="001064A8">
      <w:pPr>
        <w:pStyle w:val="a3"/>
        <w:tabs>
          <w:tab w:val="left" w:pos="6500"/>
        </w:tabs>
        <w:ind w:left="6500" w:hanging="6500"/>
        <w:jc w:val="left"/>
      </w:pPr>
      <w:r>
        <w:t>Оқу бағдарламасының басшысы</w:t>
      </w:r>
      <w:r>
        <w:tab/>
        <w:t>Баталова М.Е.</w:t>
      </w:r>
    </w:p>
    <w:p w:rsidR="006E2127" w:rsidRDefault="001064A8">
      <w:pPr>
        <w:pStyle w:val="a3"/>
        <w:tabs>
          <w:tab w:val="left" w:pos="6500"/>
        </w:tabs>
        <w:ind w:left="6500" w:hanging="6500"/>
        <w:jc w:val="left"/>
      </w:pPr>
      <w:r>
        <w:tab/>
        <w:t>6B06201</w:t>
      </w:r>
    </w:p>
    <w:p w:rsidR="006E2127" w:rsidRDefault="006E2127">
      <w:pPr>
        <w:pStyle w:val="a3"/>
      </w:pPr>
    </w:p>
    <w:p w:rsidR="006E2127" w:rsidRDefault="001064A8">
      <w:pPr>
        <w:pStyle w:val="a3"/>
        <w:tabs>
          <w:tab w:val="left" w:pos="6500"/>
        </w:tabs>
        <w:ind w:left="6500" w:hanging="6500"/>
        <w:jc w:val="left"/>
      </w:pPr>
      <w:r>
        <w:t>Әзірлеген</w:t>
      </w:r>
      <w:r>
        <w:tab/>
        <w:t>Прохоренкова Н.В.</w:t>
      </w:r>
    </w:p>
    <w:p w:rsidR="006E2127" w:rsidRDefault="001064A8">
      <w:pPr>
        <w:pStyle w:val="a3"/>
        <w:tabs>
          <w:tab w:val="left" w:pos="6500"/>
        </w:tabs>
        <w:ind w:left="6500" w:hanging="6500"/>
        <w:jc w:val="left"/>
      </w:pPr>
      <w:r>
        <w:t>(Аты-жөні, лауазымы)</w:t>
      </w:r>
      <w:r>
        <w:tab/>
      </w:r>
    </w:p>
    <w:p w:rsidR="006E2127" w:rsidRDefault="001064A8">
      <w:pPr>
        <w:pStyle w:val="a3"/>
        <w:tabs>
          <w:tab w:val="left" w:pos="6500"/>
        </w:tabs>
        <w:ind w:left="6500" w:hanging="6500"/>
        <w:jc w:val="left"/>
      </w:pPr>
      <w:r>
        <w:tab/>
        <w:t>Сарсенова А.А.</w:t>
      </w:r>
    </w:p>
    <w:p w:rsidR="006E2127" w:rsidRDefault="001064A8">
      <w:pPr>
        <w:pStyle w:val="a3"/>
        <w:tabs>
          <w:tab w:val="left" w:pos="6500"/>
        </w:tabs>
        <w:ind w:left="6500" w:hanging="6500"/>
        <w:jc w:val="left"/>
      </w:pPr>
      <w:r>
        <w:tab/>
        <w:t>Оқытушы</w:t>
      </w:r>
    </w:p>
    <w:p w:rsidR="006E2127" w:rsidRDefault="006E2127">
      <w:pPr>
        <w:pStyle w:val="a3"/>
      </w:pPr>
    </w:p>
    <w:p w:rsidR="006E2127" w:rsidRDefault="006E2127">
      <w:pPr>
        <w:pStyle w:val="a3"/>
      </w:pPr>
    </w:p>
    <w:p w:rsidR="006E2127" w:rsidRDefault="001064A8">
      <w:pPr>
        <w:pStyle w:val="a3"/>
      </w:pPr>
      <w:r>
        <w:t>КЕЛІСІЛДІ:</w:t>
      </w:r>
    </w:p>
    <w:p w:rsidR="006E2127" w:rsidRDefault="001064A8">
      <w:pPr>
        <w:pStyle w:val="a3"/>
        <w:tabs>
          <w:tab w:val="left" w:pos="6500"/>
        </w:tabs>
      </w:pPr>
      <w:r>
        <w:t>АТжЗЖМ деканы</w:t>
      </w:r>
      <w:r>
        <w:tab/>
        <w:t>Дёмина И.А.</w:t>
      </w:r>
    </w:p>
    <w:p w:rsidR="006E2127" w:rsidRDefault="006E2127">
      <w:pPr>
        <w:pStyle w:val="a3"/>
      </w:pPr>
    </w:p>
    <w:p w:rsidR="006E2127" w:rsidRDefault="001064A8">
      <w:pPr>
        <w:pStyle w:val="a3"/>
      </w:pPr>
      <w:r>
        <w:br w:type="page"/>
      </w:r>
    </w:p>
    <w:p w:rsidR="006E2127" w:rsidRDefault="001064A8">
      <w:pPr>
        <w:pStyle w:val="a3"/>
        <w:jc w:val="center"/>
      </w:pPr>
      <w:r>
        <w:rPr>
          <w:b/>
        </w:rPr>
        <w:lastRenderedPageBreak/>
        <w:t>1 ПӘННІҢ СИПАТТАМАСЫ, ОНЫҢ ОҚУ ҮРДІСІНДЕГІ ОРНЫ</w:t>
      </w:r>
    </w:p>
    <w:p w:rsidR="006E2127" w:rsidRDefault="001064A8">
      <w:pPr>
        <w:pStyle w:val="a3"/>
        <w:jc w:val="center"/>
      </w:pPr>
      <w:r>
        <w:rPr>
          <w:b/>
        </w:rPr>
        <w:t>1.1 Пәннің қысқаша сипаттамасы</w:t>
      </w:r>
    </w:p>
    <w:p w:rsidR="006E2127" w:rsidRDefault="006E2127">
      <w:pPr>
        <w:pStyle w:val="a3"/>
      </w:pPr>
    </w:p>
    <w:p w:rsidR="006E2127" w:rsidRDefault="001064A8">
      <w:pPr>
        <w:pStyle w:val="a3"/>
        <w:ind w:firstLine="567"/>
      </w:pPr>
      <w:r>
        <w:t>Бакалаврларды кәсіби даярлаудың теориялық деңгейін анықтайтын жалпы техникалық пәндер арасында басты орын алады. Электр энергиясын жасау, беру және тарату, электротехника,сигналдар мен ақпарат беру мәселелерін шешу үшін электромагниттік құбылыстарды қолдануды қамтиды.</w:t>
      </w:r>
    </w:p>
    <w:p w:rsidR="006E2127" w:rsidRDefault="006E2127">
      <w:pPr>
        <w:pStyle w:val="a3"/>
      </w:pPr>
    </w:p>
    <w:p w:rsidR="006E2127" w:rsidRDefault="001064A8">
      <w:pPr>
        <w:pStyle w:val="a3"/>
        <w:jc w:val="center"/>
      </w:pPr>
      <w:r>
        <w:rPr>
          <w:b/>
        </w:rPr>
        <w:t>1.2 Пәнді оқытудың мақсаты мен міндеттері</w:t>
      </w:r>
    </w:p>
    <w:p w:rsidR="006E2127" w:rsidRDefault="006E2127">
      <w:pPr>
        <w:pStyle w:val="a3"/>
      </w:pPr>
    </w:p>
    <w:p w:rsidR="006E2127" w:rsidRDefault="001064A8">
      <w:pPr>
        <w:pStyle w:val="a3"/>
        <w:ind w:firstLine="567"/>
      </w:pPr>
      <w:r>
        <w:t>Пәнді оқытудың мақсаты:</w:t>
      </w:r>
    </w:p>
    <w:p w:rsidR="006E2127" w:rsidRDefault="001064A8">
      <w:pPr>
        <w:pStyle w:val="a3"/>
        <w:ind w:firstLine="567"/>
      </w:pPr>
      <w:r>
        <w:t>тұрақты, бір фазалы синусоидалы және синусоидалы емес периодты токтардың сызықтық электр тізбектеріндегі тұрақты процестерді, резонанстық режимдерді зерттеу және тізбектерді есептеу әдістерін зерттеу</w:t>
      </w:r>
    </w:p>
    <w:p w:rsidR="006E2127" w:rsidRDefault="006E2127">
      <w:pPr>
        <w:pStyle w:val="a3"/>
      </w:pPr>
    </w:p>
    <w:p w:rsidR="006E2127" w:rsidRDefault="001064A8">
      <w:pPr>
        <w:pStyle w:val="a3"/>
        <w:ind w:firstLine="567"/>
      </w:pPr>
      <w:r>
        <w:t>Пәнді оқытудың міндеттері:</w:t>
      </w:r>
    </w:p>
    <w:p w:rsidR="006E2127" w:rsidRDefault="001064A8">
      <w:pPr>
        <w:pStyle w:val="a3"/>
        <w:ind w:firstLine="567"/>
      </w:pPr>
      <w:r>
        <w:t>- студентті әртүрлі электр құрылғыларында болатын процестердің сапалық және сандық жақтарын білу негізінде арнайы радиотехникалық пәндерді қоятын мәселелерді сәтті және сауатты шешуге дайындау</w:t>
      </w:r>
    </w:p>
    <w:p w:rsidR="006E2127" w:rsidRDefault="006E2127">
      <w:pPr>
        <w:pStyle w:val="a3"/>
      </w:pPr>
    </w:p>
    <w:p w:rsidR="006E2127" w:rsidRDefault="001064A8">
      <w:pPr>
        <w:pStyle w:val="a3"/>
        <w:jc w:val="center"/>
      </w:pPr>
      <w:r>
        <w:rPr>
          <w:b/>
        </w:rPr>
        <w:t>1.3 Оқыту қортындысы</w:t>
      </w:r>
    </w:p>
    <w:p w:rsidR="006E2127" w:rsidRDefault="006E2127">
      <w:pPr>
        <w:pStyle w:val="a3"/>
      </w:pPr>
    </w:p>
    <w:p w:rsidR="006E2127" w:rsidRDefault="001064A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6E2127" w:rsidRDefault="006E21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6E2127">
        <w:trPr>
          <w:tblHeader/>
        </w:trPr>
        <w:tc>
          <w:tcPr>
            <w:tcW w:w="1119" w:type="pct"/>
            <w:vMerge w:val="restart"/>
          </w:tcPr>
          <w:p w:rsidR="006E2127" w:rsidRDefault="001064A8">
            <w:pPr>
              <w:pStyle w:val="a3"/>
              <w:jc w:val="center"/>
            </w:pPr>
            <w:r>
              <w:t>Қалыптасатын негізгі құзыреттер</w:t>
            </w:r>
          </w:p>
        </w:tc>
        <w:tc>
          <w:tcPr>
            <w:tcW w:w="0" w:type="auto"/>
            <w:gridSpan w:val="2"/>
          </w:tcPr>
          <w:p w:rsidR="006E2127" w:rsidRDefault="001064A8">
            <w:pPr>
              <w:pStyle w:val="a3"/>
              <w:jc w:val="center"/>
            </w:pPr>
            <w:r>
              <w:t>Оқыту нәтижелері (түйінді құзыреттілік бірліктері)</w:t>
            </w:r>
          </w:p>
        </w:tc>
      </w:tr>
      <w:tr w:rsidR="006E2127">
        <w:trPr>
          <w:tblHeader/>
        </w:trPr>
        <w:tc>
          <w:tcPr>
            <w:tcW w:w="0" w:type="auto"/>
            <w:vMerge/>
          </w:tcPr>
          <w:p w:rsidR="006E2127" w:rsidRDefault="006E2127">
            <w:pPr>
              <w:pStyle w:val="a3"/>
            </w:pPr>
          </w:p>
        </w:tc>
        <w:tc>
          <w:tcPr>
            <w:tcW w:w="2015" w:type="pct"/>
          </w:tcPr>
          <w:p w:rsidR="006E2127" w:rsidRDefault="001064A8">
            <w:pPr>
              <w:pStyle w:val="a3"/>
              <w:jc w:val="center"/>
            </w:pPr>
            <w:r>
              <w:t>білім бағдарламасы</w:t>
            </w:r>
          </w:p>
        </w:tc>
        <w:tc>
          <w:tcPr>
            <w:tcW w:w="1866" w:type="pct"/>
          </w:tcPr>
          <w:p w:rsidR="006E2127" w:rsidRDefault="001064A8">
            <w:pPr>
              <w:pStyle w:val="a3"/>
              <w:jc w:val="center"/>
            </w:pPr>
            <w:r>
              <w:t>пәндер</w:t>
            </w:r>
          </w:p>
        </w:tc>
      </w:tr>
      <w:tr w:rsidR="006E2127">
        <w:tc>
          <w:tcPr>
            <w:tcW w:w="0" w:type="auto"/>
          </w:tcPr>
          <w:p w:rsidR="006E2127" w:rsidRDefault="006E2127">
            <w:pPr>
              <w:pStyle w:val="a3"/>
            </w:pPr>
          </w:p>
        </w:tc>
        <w:tc>
          <w:tcPr>
            <w:tcW w:w="0" w:type="auto"/>
          </w:tcPr>
          <w:p w:rsidR="006E2127" w:rsidRDefault="006E2127">
            <w:pPr>
              <w:pStyle w:val="a3"/>
            </w:pPr>
          </w:p>
        </w:tc>
        <w:tc>
          <w:tcPr>
            <w:tcW w:w="0" w:type="auto"/>
          </w:tcPr>
          <w:p w:rsidR="006E2127" w:rsidRDefault="001064A8" w:rsidP="00942F8F">
            <w:pPr>
              <w:pStyle w:val="a3"/>
            </w:pPr>
            <w:r>
              <w:rPr>
                <w:sz w:val="20"/>
              </w:rPr>
              <w:t>- Электр тізбектерінің теориясы, электромагниттік өріс негізгі теориясы заңдар білу</w:t>
            </w:r>
          </w:p>
          <w:p w:rsidR="006E2127" w:rsidRDefault="001064A8">
            <w:pPr>
              <w:pStyle w:val="a3"/>
              <w:ind w:firstLine="567"/>
            </w:pPr>
            <w:r>
              <w:rPr>
                <w:sz w:val="20"/>
              </w:rPr>
              <w:t>- Ақпаратты қабылдау, сақтау, ақпаратты өңдеудің негізігі тәсілдерін білу.</w:t>
            </w:r>
          </w:p>
          <w:p w:rsidR="006E2127" w:rsidRDefault="001064A8" w:rsidP="00942F8F">
            <w:pPr>
              <w:pStyle w:val="a3"/>
            </w:pPr>
            <w:r>
              <w:rPr>
                <w:sz w:val="20"/>
              </w:rPr>
              <w:t>- Электр тізбегінің есептеу әдісін таңдау мүмкіндігі болуы үшін, есептеу әдістері мен басқа да электромагниттік өріс теориясының негізгі заңдарына салыстыру негізінде нәтижелерді тексеру</w:t>
            </w:r>
          </w:p>
          <w:p w:rsidR="006E2127" w:rsidRDefault="001064A8" w:rsidP="00942F8F">
            <w:pPr>
              <w:pStyle w:val="a3"/>
            </w:pPr>
            <w:r>
              <w:rPr>
                <w:sz w:val="20"/>
              </w:rPr>
              <w:t>- командада электр тізбектерінің теориясы бойынша күрделі міндеттерді орындауға қабілетті болуы</w:t>
            </w:r>
          </w:p>
          <w:p w:rsidR="006E2127" w:rsidRDefault="001064A8" w:rsidP="00942F8F">
            <w:pPr>
              <w:pStyle w:val="a3"/>
            </w:pPr>
            <w:r>
              <w:rPr>
                <w:sz w:val="20"/>
              </w:rPr>
              <w:t>- Электр тізбектерінің теориясы негізгі заңдар негізінде, жаңа білім тиісті пәндер дамыту үшін дайындалған болуы</w:t>
            </w:r>
          </w:p>
          <w:p w:rsidR="006E2127" w:rsidRDefault="006E2127">
            <w:pPr>
              <w:pStyle w:val="a3"/>
            </w:pPr>
          </w:p>
        </w:tc>
      </w:tr>
    </w:tbl>
    <w:p w:rsidR="006E2127" w:rsidRDefault="006E2127">
      <w:pPr>
        <w:pStyle w:val="a3"/>
      </w:pPr>
    </w:p>
    <w:p w:rsidR="00942F8F" w:rsidRDefault="00942F8F">
      <w:pPr>
        <w:pStyle w:val="a3"/>
        <w:jc w:val="center"/>
        <w:rPr>
          <w:b/>
        </w:rPr>
      </w:pPr>
    </w:p>
    <w:p w:rsidR="00942F8F" w:rsidRDefault="00942F8F">
      <w:pPr>
        <w:pStyle w:val="a3"/>
        <w:jc w:val="center"/>
        <w:rPr>
          <w:b/>
        </w:rPr>
      </w:pPr>
    </w:p>
    <w:p w:rsidR="00942F8F" w:rsidRDefault="00942F8F">
      <w:pPr>
        <w:pStyle w:val="a3"/>
        <w:jc w:val="center"/>
        <w:rPr>
          <w:b/>
        </w:rPr>
      </w:pPr>
    </w:p>
    <w:p w:rsidR="00942F8F" w:rsidRDefault="00942F8F">
      <w:pPr>
        <w:pStyle w:val="a3"/>
        <w:jc w:val="center"/>
        <w:rPr>
          <w:b/>
        </w:rPr>
      </w:pPr>
    </w:p>
    <w:p w:rsidR="00942F8F" w:rsidRDefault="00942F8F">
      <w:pPr>
        <w:pStyle w:val="a3"/>
        <w:jc w:val="center"/>
        <w:rPr>
          <w:b/>
        </w:rPr>
      </w:pPr>
    </w:p>
    <w:p w:rsidR="00942F8F" w:rsidRDefault="00942F8F">
      <w:pPr>
        <w:pStyle w:val="a3"/>
        <w:jc w:val="center"/>
        <w:rPr>
          <w:b/>
        </w:rPr>
      </w:pPr>
    </w:p>
    <w:p w:rsidR="006E2127" w:rsidRDefault="001064A8">
      <w:pPr>
        <w:pStyle w:val="a3"/>
        <w:jc w:val="center"/>
      </w:pPr>
      <w:r>
        <w:rPr>
          <w:b/>
        </w:rPr>
        <w:t>1.4 Пәнді игеруде қолданылатын білім беру технологиялары</w:t>
      </w:r>
    </w:p>
    <w:p w:rsidR="006E2127" w:rsidRDefault="006E2127">
      <w:pPr>
        <w:pStyle w:val="a3"/>
      </w:pPr>
    </w:p>
    <w:p w:rsidR="006E2127" w:rsidRDefault="001064A8">
      <w:pPr>
        <w:pStyle w:val="a3"/>
        <w:jc w:val="center"/>
      </w:pPr>
      <w:r>
        <w:rPr>
          <w:b/>
        </w:rPr>
        <w:t>1.4.1 Негізгі білім беру технологиялары</w:t>
      </w:r>
    </w:p>
    <w:p w:rsidR="006E2127" w:rsidRDefault="006E2127">
      <w:pPr>
        <w:pStyle w:val="a3"/>
      </w:pPr>
    </w:p>
    <w:p w:rsidR="006E2127" w:rsidRDefault="001064A8">
      <w:pPr>
        <w:pStyle w:val="a3"/>
        <w:ind w:firstLine="567"/>
      </w:pPr>
      <w:r>
        <w:t>Оқу сабақтарын өткізу кезінде мынадай білім беру технологияларын пайдалану көзделеді</w:t>
      </w:r>
    </w:p>
    <w:p w:rsidR="00942F8F" w:rsidRDefault="001064A8">
      <w:pPr>
        <w:pStyle w:val="a3"/>
        <w:ind w:firstLine="567"/>
      </w:pPr>
      <w:r>
        <w:t>Оқытудың кредиттік технологиясы жағдайында сабақтар негізінен белсенді және шығармашылық нысандарда жүргізілуге тиіс. Білім алушыларды білімді іздеуге және басқаруға тартуға, мәселелерді өз бетінше шешуге тәжірибе жинауға ықпал ететін тиімді педагогикалық әдістер мен технологиялар арасында</w:t>
      </w:r>
      <w:r w:rsidR="00942F8F">
        <w:t xml:space="preserve"> мыналарды бөліп көрсету керек:</w:t>
      </w:r>
    </w:p>
    <w:p w:rsidR="00942F8F" w:rsidRDefault="001064A8" w:rsidP="00942F8F">
      <w:pPr>
        <w:pStyle w:val="a3"/>
      </w:pPr>
      <w:r>
        <w:t xml:space="preserve">- проблемалық және жобалық-бағытталған оқыту технологиясы; </w:t>
      </w:r>
    </w:p>
    <w:p w:rsidR="00942F8F" w:rsidRDefault="001064A8" w:rsidP="00942F8F">
      <w:pPr>
        <w:pStyle w:val="a3"/>
      </w:pPr>
      <w:r>
        <w:t xml:space="preserve">- оқу-зерттеу қызметінің технологиялары; </w:t>
      </w:r>
    </w:p>
    <w:p w:rsidR="00942F8F" w:rsidRDefault="001064A8" w:rsidP="00942F8F">
      <w:pPr>
        <w:pStyle w:val="a3"/>
      </w:pPr>
      <w:r>
        <w:t xml:space="preserve">- коммуникативтік технологиялар (пікірталас, баспасөз конференциясы, ми шабуылы, оқу дебаттары және басқа да белсенді формалар мен әдістер); </w:t>
      </w:r>
    </w:p>
    <w:p w:rsidR="00942F8F" w:rsidRDefault="001064A8" w:rsidP="00942F8F">
      <w:pPr>
        <w:pStyle w:val="a3"/>
      </w:pPr>
      <w:r>
        <w:t xml:space="preserve">- кейстер әдісі (жағдайды талдау); </w:t>
      </w:r>
    </w:p>
    <w:p w:rsidR="00942F8F" w:rsidRDefault="001064A8" w:rsidP="00942F8F">
      <w:pPr>
        <w:pStyle w:val="a3"/>
      </w:pPr>
      <w:r>
        <w:t xml:space="preserve">- білім алушылар іскерлік, рөлдік, </w:t>
      </w:r>
    </w:p>
    <w:p w:rsidR="006E2127" w:rsidRDefault="001064A8" w:rsidP="00942F8F">
      <w:pPr>
        <w:pStyle w:val="a3"/>
      </w:pPr>
      <w:r>
        <w:t>Имитациялық ойындарға қатысатын ойын технологиялары; - ақпараттық-коммуникациялық (оның ішінде қашықтықтан білім беру) технологиялар.</w:t>
      </w:r>
    </w:p>
    <w:p w:rsidR="006E2127" w:rsidRDefault="006E2127">
      <w:pPr>
        <w:pStyle w:val="a3"/>
      </w:pPr>
    </w:p>
    <w:p w:rsidR="006E2127" w:rsidRDefault="001064A8">
      <w:pPr>
        <w:pStyle w:val="a3"/>
        <w:jc w:val="center"/>
      </w:pPr>
      <w:r>
        <w:rPr>
          <w:b/>
        </w:rPr>
        <w:t>1.4.2 Бейімделген білім беру технологиялары (инклюзивті оқыту)</w:t>
      </w:r>
    </w:p>
    <w:p w:rsidR="006E2127" w:rsidRDefault="006E2127">
      <w:pPr>
        <w:pStyle w:val="a3"/>
      </w:pPr>
    </w:p>
    <w:p w:rsidR="006E2127" w:rsidRDefault="001064A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E2127" w:rsidRDefault="001064A8">
      <w:pPr>
        <w:pStyle w:val="a3"/>
        <w:ind w:firstLine="567"/>
      </w:pPr>
      <w:r>
        <w:t>Мүмкіндігі шектеулі Білім алушыларды кәсіптік оқыту және кәсіптік білім беру көрсетілген білім алушыларды оқыту үшін қажет болған жағдайда бейімделген білім беру бағдарламалары негізінде жүзеге асырылады. Мүгедек студенттер мен денсаулық мүмкіндіктері шектеулі адамдарға ағымдағы бақылау мен аралық аттестаттау жүргізу қажет болған жағдайда психофизикалық даму ерекшеліктерін, жеке мүмкіндіктері мен денсаулық жағдайын ескере отырып ұйымдастырылады. Мүмкіндігі шектеулі студенттер үшін аралық аттестаттауды өткізу нысаны жеке (ауызша, жазбаша қағазда, компьютерде жазбаша, тестілеу нысанында және т.б.) белгіленеді. Қажет болған жағдайда мүмкіндігі шектеулі студентке сынаққа немесе емтиханға жауап дайындау үшін қосымша уақыт беріледі. Білім алушылардың үлгерімін ағымдағы бақылау және аралық аттестаттау рәсімдерін жүзеге асыру үшін кафедра оқытушылары денсаулығының мүмкіндігі шектеулі адамдарға бейімделген және олардың негізгі білім беру бағдарламасында жоспарланған оқыту нәтижелеріне қол жеткізуін және білім беру бағдарламасында мәлімделген барлық құзыреттердің қалыптасу деңгейін бағалауға мүмкіндік беретін бағалау құралдарының қорларын әзірлейді.</w:t>
      </w:r>
    </w:p>
    <w:p w:rsidR="006E2127" w:rsidRDefault="006E2127">
      <w:pPr>
        <w:pStyle w:val="a3"/>
      </w:pPr>
    </w:p>
    <w:p w:rsidR="006E2127" w:rsidRDefault="001064A8">
      <w:pPr>
        <w:pStyle w:val="a3"/>
        <w:jc w:val="center"/>
      </w:pPr>
      <w:r>
        <w:rPr>
          <w:b/>
        </w:rPr>
        <w:t>1.4.3 Оқыту форматы</w:t>
      </w:r>
    </w:p>
    <w:p w:rsidR="006E2127" w:rsidRDefault="006E2127">
      <w:pPr>
        <w:pStyle w:val="a3"/>
      </w:pPr>
    </w:p>
    <w:p w:rsidR="006E2127" w:rsidRDefault="001064A8">
      <w:pPr>
        <w:pStyle w:val="a3"/>
        <w:ind w:firstLine="567"/>
      </w:pPr>
      <w:r>
        <w:rPr>
          <w:b/>
          <w:i/>
        </w:rPr>
        <w:t>Дәстүрлі оқыту</w:t>
      </w:r>
    </w:p>
    <w:p w:rsidR="006E2127" w:rsidRDefault="001064A8">
      <w:pPr>
        <w:pStyle w:val="a3"/>
        <w:ind w:firstLine="567"/>
      </w:pPr>
      <w:r>
        <w:t>Дәстүрлі оқыту түсіндірулер, түсіндірулер, иллюстрациялар және басқа да дәстүрлі әдістер арқылы білім, білік және дағдыларды беруді қамтиды.</w:t>
      </w:r>
    </w:p>
    <w:p w:rsidR="006E2127" w:rsidRDefault="001064A8">
      <w:pPr>
        <w:pStyle w:val="a3"/>
        <w:ind w:firstLine="567"/>
      </w:pPr>
      <w:r>
        <w:rPr>
          <w:b/>
          <w:i/>
        </w:rPr>
        <w:t>Қашықтықтан оқыту</w:t>
      </w:r>
    </w:p>
    <w:p w:rsidR="006E2127" w:rsidRDefault="001064A8">
      <w:pPr>
        <w:pStyle w:val="a3"/>
        <w:ind w:firstLine="567"/>
      </w:pPr>
      <w:r>
        <w:t xml:space="preserve">Қашықтықтан оқыту курстары қашықтықтан жеке дайындықты жүзеге асырады. Интерактивті онлайн сабақтар өткізу үшін университетте қолданылатын қашықтықтан білім беру технологияларының бірі вебинарлар болып табылады. Вебинар режимінде </w:t>
      </w:r>
      <w:r>
        <w:lastRenderedPageBreak/>
        <w:t>қатысушылардың өзара іс-қимылы, семинарлар, баяндамалармен сөз сөйлеу және орындалған жұмыстарды қорғау мүмкіндігімен виртуалды дәрістер өткізіледі, студенттердің ұжымдық өзіндік жұмысы қамтамасыз етіледі.</w:t>
      </w:r>
    </w:p>
    <w:p w:rsidR="006E2127" w:rsidRDefault="001064A8">
      <w:pPr>
        <w:pStyle w:val="a3"/>
        <w:ind w:firstLine="567"/>
      </w:pPr>
      <w:r>
        <w:rPr>
          <w:b/>
          <w:i/>
        </w:rPr>
        <w:t>Аралас оқыту</w:t>
      </w:r>
    </w:p>
    <w:p w:rsidR="006E2127" w:rsidRDefault="001064A8">
      <w:pPr>
        <w:pStyle w:val="a3"/>
        <w:ind w:firstLine="567"/>
      </w:pPr>
      <w:r>
        <w:t>Оқытушы күндізгі консультациялар үшін қол жетімді (оқытушымен келісім бойынша кез келген уақытта және оның кестесінің кестесіне сәйкес келуге рұқсат етіледі), бірақ оқу материалының негізгі бөлігі цифрлық платформа арқылы, Интернетте оқытылады. Оқу материалы қашықтықтан оқытылады, кеңес беру және емтихан өткізу кезінде оқытушымен байланыс жұмысы.</w:t>
      </w:r>
    </w:p>
    <w:p w:rsidR="006E2127" w:rsidRDefault="006E2127">
      <w:pPr>
        <w:pStyle w:val="a3"/>
      </w:pPr>
    </w:p>
    <w:p w:rsidR="006E2127" w:rsidRDefault="001064A8">
      <w:pPr>
        <w:pStyle w:val="a3"/>
        <w:jc w:val="center"/>
      </w:pPr>
      <w:r>
        <w:rPr>
          <w:b/>
        </w:rPr>
        <w:t>1.5 Пререквизиттер</w:t>
      </w:r>
    </w:p>
    <w:p w:rsidR="006E2127" w:rsidRDefault="006E2127">
      <w:pPr>
        <w:pStyle w:val="a3"/>
      </w:pPr>
    </w:p>
    <w:p w:rsidR="006E2127" w:rsidRDefault="006E2127">
      <w:pPr>
        <w:pStyle w:val="a3"/>
        <w:ind w:firstLine="567"/>
      </w:pPr>
    </w:p>
    <w:p w:rsidR="006E2127" w:rsidRDefault="006E2127">
      <w:pPr>
        <w:pStyle w:val="a3"/>
      </w:pPr>
    </w:p>
    <w:p w:rsidR="006E2127" w:rsidRDefault="001064A8">
      <w:pPr>
        <w:pStyle w:val="a3"/>
        <w:jc w:val="center"/>
      </w:pPr>
      <w:r>
        <w:rPr>
          <w:b/>
        </w:rPr>
        <w:t>1.6 Постреквизиттер</w:t>
      </w:r>
    </w:p>
    <w:p w:rsidR="006E2127" w:rsidRDefault="006E2127">
      <w:pPr>
        <w:pStyle w:val="a3"/>
      </w:pPr>
    </w:p>
    <w:p w:rsidR="006E2127" w:rsidRDefault="006E2127">
      <w:pPr>
        <w:pStyle w:val="a3"/>
        <w:ind w:firstLine="567"/>
      </w:pPr>
    </w:p>
    <w:p w:rsidR="006E2127" w:rsidRDefault="006E2127">
      <w:pPr>
        <w:pStyle w:val="a3"/>
      </w:pPr>
    </w:p>
    <w:p w:rsidR="006E2127" w:rsidRDefault="001064A8">
      <w:pPr>
        <w:pStyle w:val="a3"/>
        <w:jc w:val="center"/>
      </w:pPr>
      <w:r>
        <w:rPr>
          <w:b/>
        </w:rPr>
        <w:t>1.7 Пәннің еңбек сыйымдылығы</w:t>
      </w:r>
    </w:p>
    <w:p w:rsidR="006E2127" w:rsidRDefault="006E21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6E2127">
        <w:trPr>
          <w:tblHeader/>
        </w:trPr>
        <w:tc>
          <w:tcPr>
            <w:tcW w:w="3500" w:type="pct"/>
          </w:tcPr>
          <w:p w:rsidR="006E2127" w:rsidRDefault="001064A8">
            <w:pPr>
              <w:pStyle w:val="a3"/>
            </w:pPr>
            <w:r>
              <w:t>Жұмыс түрлері</w:t>
            </w:r>
          </w:p>
        </w:tc>
        <w:tc>
          <w:tcPr>
            <w:tcW w:w="1500" w:type="pct"/>
          </w:tcPr>
          <w:p w:rsidR="006E2127" w:rsidRDefault="001064A8">
            <w:pPr>
              <w:pStyle w:val="a3"/>
              <w:jc w:val="center"/>
            </w:pPr>
            <w:r>
              <w:t>сағат</w:t>
            </w:r>
          </w:p>
        </w:tc>
      </w:tr>
      <w:tr w:rsidR="006E2127">
        <w:tc>
          <w:tcPr>
            <w:tcW w:w="0" w:type="auto"/>
          </w:tcPr>
          <w:p w:rsidR="006E2127" w:rsidRDefault="001064A8">
            <w:pPr>
              <w:pStyle w:val="a3"/>
            </w:pPr>
            <w:r>
              <w:t>Дәрістер</w:t>
            </w:r>
          </w:p>
        </w:tc>
        <w:tc>
          <w:tcPr>
            <w:tcW w:w="0" w:type="auto"/>
          </w:tcPr>
          <w:p w:rsidR="006E2127" w:rsidRDefault="001064A8">
            <w:pPr>
              <w:pStyle w:val="a3"/>
              <w:jc w:val="center"/>
            </w:pPr>
            <w:r>
              <w:t>15</w:t>
            </w:r>
          </w:p>
        </w:tc>
      </w:tr>
      <w:tr w:rsidR="006E2127">
        <w:tc>
          <w:tcPr>
            <w:tcW w:w="0" w:type="auto"/>
          </w:tcPr>
          <w:p w:rsidR="006E2127" w:rsidRDefault="001064A8">
            <w:pPr>
              <w:pStyle w:val="a3"/>
            </w:pPr>
            <w:r>
              <w:t>Практикалық жұмыстар</w:t>
            </w:r>
          </w:p>
        </w:tc>
        <w:tc>
          <w:tcPr>
            <w:tcW w:w="0" w:type="auto"/>
          </w:tcPr>
          <w:p w:rsidR="006E2127" w:rsidRDefault="001064A8">
            <w:pPr>
              <w:pStyle w:val="a3"/>
              <w:jc w:val="center"/>
            </w:pPr>
            <w:r>
              <w:t>30</w:t>
            </w:r>
          </w:p>
        </w:tc>
      </w:tr>
      <w:tr w:rsidR="006E2127">
        <w:tc>
          <w:tcPr>
            <w:tcW w:w="0" w:type="auto"/>
          </w:tcPr>
          <w:p w:rsidR="006E2127" w:rsidRDefault="001064A8">
            <w:pPr>
              <w:pStyle w:val="a3"/>
            </w:pPr>
            <w:r>
              <w:t>СӨЖО</w:t>
            </w:r>
          </w:p>
        </w:tc>
        <w:tc>
          <w:tcPr>
            <w:tcW w:w="0" w:type="auto"/>
          </w:tcPr>
          <w:p w:rsidR="006E2127" w:rsidRDefault="001064A8">
            <w:pPr>
              <w:pStyle w:val="a3"/>
              <w:jc w:val="center"/>
            </w:pPr>
            <w:r>
              <w:t>30</w:t>
            </w:r>
          </w:p>
        </w:tc>
      </w:tr>
      <w:tr w:rsidR="006E2127">
        <w:tc>
          <w:tcPr>
            <w:tcW w:w="0" w:type="auto"/>
          </w:tcPr>
          <w:p w:rsidR="006E2127" w:rsidRDefault="001064A8">
            <w:pPr>
              <w:pStyle w:val="a3"/>
            </w:pPr>
            <w:r>
              <w:t>СӨЖ</w:t>
            </w:r>
          </w:p>
        </w:tc>
        <w:tc>
          <w:tcPr>
            <w:tcW w:w="0" w:type="auto"/>
          </w:tcPr>
          <w:p w:rsidR="006E2127" w:rsidRDefault="001064A8">
            <w:pPr>
              <w:pStyle w:val="a3"/>
              <w:jc w:val="center"/>
            </w:pPr>
            <w:r>
              <w:t>75</w:t>
            </w:r>
          </w:p>
        </w:tc>
      </w:tr>
      <w:tr w:rsidR="006E2127">
        <w:tc>
          <w:tcPr>
            <w:tcW w:w="0" w:type="auto"/>
          </w:tcPr>
          <w:p w:rsidR="006E2127" w:rsidRDefault="001064A8">
            <w:pPr>
              <w:pStyle w:val="a3"/>
              <w:jc w:val="left"/>
            </w:pPr>
            <w:r>
              <w:t>Қорытынды бақылауды жүргізу нысаны /</w:t>
            </w:r>
            <w:r>
              <w:br/>
            </w:r>
          </w:p>
        </w:tc>
        <w:tc>
          <w:tcPr>
            <w:tcW w:w="0" w:type="auto"/>
          </w:tcPr>
          <w:p w:rsidR="006E2127" w:rsidRDefault="001064A8">
            <w:pPr>
              <w:pStyle w:val="a3"/>
              <w:jc w:val="center"/>
            </w:pPr>
            <w:r>
              <w:t>емтихан</w:t>
            </w:r>
          </w:p>
        </w:tc>
      </w:tr>
    </w:tbl>
    <w:p w:rsidR="006E2127" w:rsidRDefault="006E2127">
      <w:pPr>
        <w:pStyle w:val="a3"/>
      </w:pPr>
    </w:p>
    <w:p w:rsidR="006E2127" w:rsidRDefault="001064A8">
      <w:pPr>
        <w:pStyle w:val="a3"/>
        <w:jc w:val="center"/>
      </w:pPr>
      <w:r>
        <w:rPr>
          <w:b/>
        </w:rPr>
        <w:t>2 ПӘННІҢ МАЗМҰНЫ</w:t>
      </w:r>
    </w:p>
    <w:p w:rsidR="006E2127" w:rsidRDefault="006E2127">
      <w:pPr>
        <w:pStyle w:val="a3"/>
      </w:pPr>
    </w:p>
    <w:p w:rsidR="006E2127" w:rsidRDefault="001064A8">
      <w:pPr>
        <w:pStyle w:val="a3"/>
        <w:jc w:val="center"/>
      </w:pPr>
      <w:r>
        <w:rPr>
          <w:b/>
        </w:rPr>
        <w:t>2.1 Тақырыптық жоспар</w:t>
      </w:r>
    </w:p>
    <w:p w:rsidR="006E2127" w:rsidRDefault="006E21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6E2127">
        <w:trPr>
          <w:tblHeader/>
        </w:trPr>
        <w:tc>
          <w:tcPr>
            <w:tcW w:w="147" w:type="pct"/>
          </w:tcPr>
          <w:p w:rsidR="006E2127" w:rsidRDefault="001064A8">
            <w:pPr>
              <w:pStyle w:val="a3"/>
              <w:jc w:val="center"/>
            </w:pPr>
            <w:r>
              <w:t>№</w:t>
            </w:r>
          </w:p>
        </w:tc>
        <w:tc>
          <w:tcPr>
            <w:tcW w:w="3383" w:type="pct"/>
          </w:tcPr>
          <w:p w:rsidR="006E2127" w:rsidRDefault="001064A8">
            <w:pPr>
              <w:pStyle w:val="a3"/>
              <w:jc w:val="center"/>
            </w:pPr>
            <w:r>
              <w:t>Тақырыптың атауы және мазмұны</w:t>
            </w:r>
          </w:p>
        </w:tc>
        <w:tc>
          <w:tcPr>
            <w:tcW w:w="818" w:type="pct"/>
          </w:tcPr>
          <w:p w:rsidR="006E2127" w:rsidRDefault="001064A8">
            <w:pPr>
              <w:pStyle w:val="a3"/>
              <w:jc w:val="center"/>
            </w:pPr>
            <w:r>
              <w:t>Еңбек сыйымдылығы сағат</w:t>
            </w:r>
          </w:p>
        </w:tc>
        <w:tc>
          <w:tcPr>
            <w:tcW w:w="653" w:type="pct"/>
          </w:tcPr>
          <w:p w:rsidR="006E2127" w:rsidRDefault="001064A8">
            <w:pPr>
              <w:pStyle w:val="a3"/>
              <w:jc w:val="center"/>
            </w:pPr>
            <w:r>
              <w:t>Әдебиетке сілтеме</w:t>
            </w:r>
          </w:p>
        </w:tc>
      </w:tr>
      <w:tr w:rsidR="006E2127">
        <w:tc>
          <w:tcPr>
            <w:tcW w:w="0" w:type="auto"/>
            <w:gridSpan w:val="4"/>
          </w:tcPr>
          <w:p w:rsidR="006E2127" w:rsidRDefault="001064A8">
            <w:pPr>
              <w:pStyle w:val="a3"/>
              <w:jc w:val="center"/>
            </w:pPr>
            <w:r>
              <w:rPr>
                <w:b/>
              </w:rPr>
              <w:t>Дәрістік сабақтар / Лекционные занятия</w:t>
            </w:r>
          </w:p>
        </w:tc>
      </w:tr>
      <w:tr w:rsidR="006E2127">
        <w:tc>
          <w:tcPr>
            <w:tcW w:w="0" w:type="auto"/>
          </w:tcPr>
          <w:p w:rsidR="006E2127" w:rsidRDefault="001064A8">
            <w:pPr>
              <w:pStyle w:val="a3"/>
              <w:jc w:val="center"/>
            </w:pPr>
            <w:r>
              <w:t>1</w:t>
            </w:r>
          </w:p>
        </w:tc>
        <w:tc>
          <w:tcPr>
            <w:tcW w:w="0" w:type="auto"/>
          </w:tcPr>
          <w:p w:rsidR="006E2127" w:rsidRDefault="001064A8">
            <w:pPr>
              <w:pStyle w:val="a3"/>
            </w:pPr>
            <w:r>
              <w:rPr>
                <w:b/>
                <w:sz w:val="22"/>
                <w:lang w:val="kk-KZ"/>
              </w:rPr>
              <w:t>1 тақырып. Кіріспе.</w:t>
            </w:r>
          </w:p>
          <w:p w:rsidR="006E2127" w:rsidRPr="00942F8F" w:rsidRDefault="001064A8">
            <w:pPr>
              <w:pStyle w:val="a3"/>
              <w:rPr>
                <w:lang w:val="kk-KZ"/>
              </w:rPr>
            </w:pPr>
            <w:r>
              <w:rPr>
                <w:sz w:val="22"/>
                <w:lang w:val="kk-KZ"/>
              </w:rPr>
              <w:t>Негізгі ұғымдар, анықтамалар. Электр тізбектері, электр тізбектері элементтерінің шартты графикалық белгілері. Электр тізбегіндегі процестерді сипаттайтын негізгі шамалар. Электр тізбектеріндегі ЭМӨ, Токтар мен кернеулердің оң бағыттары</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2</w:t>
            </w:r>
          </w:p>
        </w:tc>
        <w:tc>
          <w:tcPr>
            <w:tcW w:w="0" w:type="auto"/>
          </w:tcPr>
          <w:p w:rsidR="006E2127" w:rsidRDefault="001064A8">
            <w:pPr>
              <w:pStyle w:val="a3"/>
            </w:pPr>
            <w:r>
              <w:rPr>
                <w:b/>
                <w:sz w:val="22"/>
                <w:lang w:val="kk-KZ"/>
              </w:rPr>
              <w:t>2 тақырып. Тұрақты токтың сызықты тізбектері.</w:t>
            </w:r>
          </w:p>
          <w:p w:rsidR="006E2127" w:rsidRDefault="001064A8">
            <w:pPr>
              <w:pStyle w:val="a3"/>
            </w:pPr>
            <w:r>
              <w:rPr>
                <w:sz w:val="22"/>
                <w:lang w:val="kk-KZ"/>
              </w:rPr>
              <w:t>Ықтимал диаграмма. Көзі мен қабылдағышының энергиясы. Қуат. Қуат балансы. Электр тізбегінің тиімділігі. ОМ заңдары, тұрақты ток тізбегі үшін Кирхгоф</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3</w:t>
            </w:r>
          </w:p>
        </w:tc>
        <w:tc>
          <w:tcPr>
            <w:tcW w:w="0" w:type="auto"/>
          </w:tcPr>
          <w:p w:rsidR="006E2127" w:rsidRDefault="001064A8">
            <w:pPr>
              <w:pStyle w:val="a3"/>
            </w:pPr>
            <w:r>
              <w:rPr>
                <w:b/>
                <w:sz w:val="22"/>
                <w:lang w:val="kk-KZ"/>
              </w:rPr>
              <w:t>3 тақырып. Электр тізбектерін есептеу әдістері.</w:t>
            </w:r>
          </w:p>
          <w:p w:rsidR="006E2127" w:rsidRPr="00942F8F" w:rsidRDefault="001064A8">
            <w:pPr>
              <w:pStyle w:val="a3"/>
              <w:rPr>
                <w:lang w:val="kk-KZ"/>
              </w:rPr>
            </w:pPr>
            <w:r>
              <w:rPr>
                <w:sz w:val="22"/>
                <w:lang w:val="kk-KZ"/>
              </w:rPr>
              <w:t xml:space="preserve">Балама түрлендіру әдісі. Кирхгоф заңдарын тікелей қолдану әдісі. Контурлық ток әдісі. Түйіндік потенциалдар әдісі. Балама генератор </w:t>
            </w:r>
            <w:r>
              <w:rPr>
                <w:sz w:val="22"/>
                <w:lang w:val="kk-KZ"/>
              </w:rPr>
              <w:lastRenderedPageBreak/>
              <w:t>әдісі. Қабаттасу әдісі</w:t>
            </w:r>
          </w:p>
        </w:tc>
        <w:tc>
          <w:tcPr>
            <w:tcW w:w="0" w:type="auto"/>
          </w:tcPr>
          <w:p w:rsidR="006E2127" w:rsidRDefault="001064A8">
            <w:pPr>
              <w:pStyle w:val="a3"/>
              <w:jc w:val="center"/>
            </w:pPr>
            <w:r>
              <w:lastRenderedPageBreak/>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lastRenderedPageBreak/>
              <w:t>4</w:t>
            </w:r>
          </w:p>
        </w:tc>
        <w:tc>
          <w:tcPr>
            <w:tcW w:w="0" w:type="auto"/>
          </w:tcPr>
          <w:p w:rsidR="006E2127" w:rsidRDefault="001064A8">
            <w:pPr>
              <w:pStyle w:val="a3"/>
            </w:pPr>
            <w:r>
              <w:rPr>
                <w:b/>
                <w:sz w:val="22"/>
                <w:lang w:val="kk-KZ"/>
              </w:rPr>
              <w:t>4 тақырып. Айнымалы синусоидальды ток.</w:t>
            </w:r>
          </w:p>
          <w:p w:rsidR="006E2127" w:rsidRDefault="001064A8">
            <w:pPr>
              <w:pStyle w:val="a3"/>
            </w:pPr>
            <w:r>
              <w:rPr>
                <w:sz w:val="22"/>
                <w:lang w:val="kk-KZ"/>
              </w:rPr>
              <w:t>Негізгі ұғымдар. Алгебралық, тригонометриялық және экспоненциалды формалардағы синусоидальды (күрделі) шамалардың көріністері. Күрделі жазықтықтағы синусоидалы шаманың графикалық көрінісі</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5</w:t>
            </w:r>
          </w:p>
        </w:tc>
        <w:tc>
          <w:tcPr>
            <w:tcW w:w="0" w:type="auto"/>
          </w:tcPr>
          <w:p w:rsidR="006E2127" w:rsidRDefault="001064A8">
            <w:pPr>
              <w:pStyle w:val="a3"/>
            </w:pPr>
            <w:r>
              <w:rPr>
                <w:b/>
                <w:sz w:val="22"/>
                <w:lang w:val="kk-KZ"/>
              </w:rPr>
              <w:t>5 тақырып. Айнымалы синусоидалы ток тізбегіндегі R, L, C идеалды элементтері.</w:t>
            </w:r>
          </w:p>
          <w:p w:rsidR="006E2127" w:rsidRPr="00942F8F" w:rsidRDefault="001064A8">
            <w:pPr>
              <w:pStyle w:val="a3"/>
              <w:rPr>
                <w:lang w:val="kk-KZ"/>
              </w:rPr>
            </w:pPr>
            <w:r>
              <w:rPr>
                <w:sz w:val="22"/>
                <w:lang w:val="kk-KZ"/>
              </w:rPr>
              <w:t>Аналитикалық өрнектер, графиктер, векторлық диаграммалар. Идеал элементтердің дәйекті қосылуы. Есептеудің графикалық және аналитикалық әдістері</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6</w:t>
            </w:r>
          </w:p>
        </w:tc>
        <w:tc>
          <w:tcPr>
            <w:tcW w:w="0" w:type="auto"/>
          </w:tcPr>
          <w:p w:rsidR="006E2127" w:rsidRDefault="001064A8">
            <w:pPr>
              <w:pStyle w:val="a3"/>
            </w:pPr>
            <w:r>
              <w:rPr>
                <w:b/>
                <w:sz w:val="22"/>
                <w:lang w:val="kk-KZ"/>
              </w:rPr>
              <w:t>6 тақырып. Айнымалы ток тізбегі үшін Ом заңы.</w:t>
            </w:r>
          </w:p>
          <w:p w:rsidR="006E2127" w:rsidRDefault="001064A8">
            <w:pPr>
              <w:pStyle w:val="a3"/>
            </w:pPr>
            <w:r>
              <w:rPr>
                <w:sz w:val="22"/>
                <w:lang w:val="kk-KZ"/>
              </w:rPr>
              <w:t>Кернеу, кедергі, қуат үшбұрыштары. Қуат коэффициенті. Векторлық диаграммалар</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7</w:t>
            </w:r>
          </w:p>
        </w:tc>
        <w:tc>
          <w:tcPr>
            <w:tcW w:w="0" w:type="auto"/>
          </w:tcPr>
          <w:p w:rsidR="006E2127" w:rsidRDefault="001064A8">
            <w:pPr>
              <w:pStyle w:val="a3"/>
            </w:pPr>
            <w:r>
              <w:rPr>
                <w:b/>
                <w:sz w:val="22"/>
                <w:lang w:val="kk-KZ"/>
              </w:rPr>
              <w:t>7 тақырып. Айнымалы ток тізбектерінің тармақталған бөліктері.</w:t>
            </w:r>
          </w:p>
          <w:p w:rsidR="006E2127" w:rsidRDefault="001064A8">
            <w:pPr>
              <w:pStyle w:val="a3"/>
            </w:pPr>
            <w:r>
              <w:rPr>
                <w:sz w:val="22"/>
                <w:lang w:val="kk-KZ"/>
              </w:rPr>
              <w:t>Белсенді, реактивті және толық өткізгіштік. Алгебралық және экспоненциалды формалардағы өткізгіштіктерді ұсыну. Өткізгіштер үшбұрышы</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8</w:t>
            </w:r>
          </w:p>
        </w:tc>
        <w:tc>
          <w:tcPr>
            <w:tcW w:w="0" w:type="auto"/>
          </w:tcPr>
          <w:p w:rsidR="006E2127" w:rsidRDefault="001064A8">
            <w:pPr>
              <w:pStyle w:val="a3"/>
            </w:pPr>
            <w:r>
              <w:rPr>
                <w:b/>
                <w:sz w:val="22"/>
                <w:lang w:val="kk-KZ"/>
              </w:rPr>
              <w:t>8 тақырып. Айнымалы ток тізбектеріндегі аралас байланыс.</w:t>
            </w:r>
          </w:p>
          <w:p w:rsidR="006E2127" w:rsidRPr="00942F8F" w:rsidRDefault="001064A8">
            <w:pPr>
              <w:pStyle w:val="a3"/>
              <w:rPr>
                <w:lang w:val="kk-KZ"/>
              </w:rPr>
            </w:pPr>
            <w:r>
              <w:rPr>
                <w:sz w:val="22"/>
                <w:lang w:val="kk-KZ"/>
              </w:rPr>
              <w:t>Күрделі айнымалы ток тізбектерін есептеу әдістері. Элементтердің тізбектелген және параллель қосылуындағы резонанс</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9</w:t>
            </w:r>
          </w:p>
        </w:tc>
        <w:tc>
          <w:tcPr>
            <w:tcW w:w="0" w:type="auto"/>
          </w:tcPr>
          <w:p w:rsidR="006E2127" w:rsidRDefault="001064A8">
            <w:pPr>
              <w:pStyle w:val="a3"/>
            </w:pPr>
            <w:r>
              <w:rPr>
                <w:b/>
                <w:sz w:val="22"/>
                <w:lang w:val="kk-KZ"/>
              </w:rPr>
              <w:t>9 тақырып. Үш фазалы жүйелер.</w:t>
            </w:r>
          </w:p>
          <w:p w:rsidR="006E2127" w:rsidRDefault="001064A8">
            <w:pPr>
              <w:pStyle w:val="a3"/>
            </w:pPr>
            <w:r>
              <w:rPr>
                <w:sz w:val="22"/>
                <w:lang w:val="kk-KZ"/>
              </w:rPr>
              <w:t>Үш фазалы ЭҚК жүйесі туралы түсінік. Үш фазалы токтың көздері мен тұтынушыларының фазаларын қосу әдістері. Фазалық және сызықтық параметрлер. Үш фазалы шамалардың аналитикалық және графикалық көрінісі. Төрт және үш сымды үш фазалы жүйелер</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10</w:t>
            </w:r>
          </w:p>
        </w:tc>
        <w:tc>
          <w:tcPr>
            <w:tcW w:w="0" w:type="auto"/>
          </w:tcPr>
          <w:p w:rsidR="006E2127" w:rsidRDefault="001064A8">
            <w:pPr>
              <w:pStyle w:val="a3"/>
            </w:pPr>
            <w:r>
              <w:rPr>
                <w:b/>
                <w:sz w:val="22"/>
                <w:lang w:val="kk-KZ"/>
              </w:rPr>
              <w:t>10 тақырып. Үш фазалы ток тұтынушыларын жұлдызға қосу.</w:t>
            </w:r>
          </w:p>
          <w:p w:rsidR="006E2127" w:rsidRDefault="001064A8">
            <w:pPr>
              <w:pStyle w:val="a3"/>
            </w:pPr>
            <w:r>
              <w:rPr>
                <w:sz w:val="22"/>
                <w:lang w:val="kk-KZ"/>
              </w:rPr>
              <w:t>Симметриялық және асимметриялық режимдер туралы түсінік. Бейтарап ығысу. Тұтынушыларды үшбұрышпен қосу. Үш фазалы ток тізбектеріндегі қуат</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11</w:t>
            </w:r>
          </w:p>
        </w:tc>
        <w:tc>
          <w:tcPr>
            <w:tcW w:w="0" w:type="auto"/>
          </w:tcPr>
          <w:p w:rsidR="006E2127" w:rsidRDefault="001064A8">
            <w:pPr>
              <w:pStyle w:val="a3"/>
            </w:pPr>
            <w:r>
              <w:rPr>
                <w:b/>
                <w:sz w:val="22"/>
                <w:lang w:val="kk-KZ"/>
              </w:rPr>
              <w:t>11 тақырып. Айнымалы магнит қозғаушы күші бар магниттік тізбек.</w:t>
            </w:r>
          </w:p>
          <w:p w:rsidR="006E2127" w:rsidRDefault="001064A8">
            <w:pPr>
              <w:pStyle w:val="a3"/>
            </w:pPr>
            <w:r>
              <w:rPr>
                <w:sz w:val="22"/>
                <w:lang w:val="kk-KZ"/>
              </w:rPr>
              <w:t>Электромагниттік индукция құбылысы</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12</w:t>
            </w:r>
          </w:p>
        </w:tc>
        <w:tc>
          <w:tcPr>
            <w:tcW w:w="0" w:type="auto"/>
          </w:tcPr>
          <w:p w:rsidR="006E2127" w:rsidRDefault="001064A8">
            <w:pPr>
              <w:pStyle w:val="a3"/>
            </w:pPr>
            <w:r>
              <w:rPr>
                <w:b/>
                <w:sz w:val="22"/>
                <w:lang w:val="kk-KZ"/>
              </w:rPr>
              <w:t>12 тақырып. Индуктивтілік және өзара индуктивтілік.</w:t>
            </w:r>
          </w:p>
          <w:p w:rsidR="006E2127" w:rsidRDefault="001064A8">
            <w:pPr>
              <w:pStyle w:val="a3"/>
            </w:pPr>
            <w:r>
              <w:rPr>
                <w:sz w:val="22"/>
                <w:lang w:val="kk-KZ"/>
              </w:rPr>
              <w:t>Магниттік тізбектегі физикалық құбылыстар. Ауыстыру схемасы және векторлық диаграммалар</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13</w:t>
            </w:r>
          </w:p>
        </w:tc>
        <w:tc>
          <w:tcPr>
            <w:tcW w:w="0" w:type="auto"/>
          </w:tcPr>
          <w:p w:rsidR="006E2127" w:rsidRDefault="001064A8">
            <w:pPr>
              <w:pStyle w:val="a3"/>
            </w:pPr>
            <w:r>
              <w:rPr>
                <w:b/>
                <w:sz w:val="22"/>
                <w:lang w:val="kk-KZ"/>
              </w:rPr>
              <w:t>13 тақырып. Төрт полюстіктер, жалпы мәліметтер және квалилификациясы.</w:t>
            </w:r>
          </w:p>
          <w:p w:rsidR="006E2127" w:rsidRDefault="001064A8">
            <w:pPr>
              <w:pStyle w:val="a3"/>
            </w:pPr>
            <w:r>
              <w:rPr>
                <w:sz w:val="22"/>
                <w:lang w:val="kk-KZ"/>
              </w:rPr>
              <w:t>Төрт полюстіктің теңдеулері. Төрт пооюстіктің кіріс кедергісі. Төрт полюстіктің параметрлері.</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14</w:t>
            </w:r>
          </w:p>
        </w:tc>
        <w:tc>
          <w:tcPr>
            <w:tcW w:w="0" w:type="auto"/>
          </w:tcPr>
          <w:p w:rsidR="006E2127" w:rsidRDefault="001064A8">
            <w:pPr>
              <w:pStyle w:val="a3"/>
            </w:pPr>
            <w:r>
              <w:rPr>
                <w:b/>
                <w:sz w:val="22"/>
                <w:lang w:val="kk-KZ"/>
              </w:rPr>
              <w:t>14 тақырып. Электр сүзгілері.</w:t>
            </w:r>
          </w:p>
          <w:p w:rsidR="006E2127" w:rsidRPr="00942F8F" w:rsidRDefault="001064A8">
            <w:pPr>
              <w:pStyle w:val="a3"/>
              <w:rPr>
                <w:lang w:val="kk-KZ"/>
              </w:rPr>
            </w:pPr>
            <w:r>
              <w:rPr>
                <w:sz w:val="22"/>
                <w:lang w:val="kk-KZ"/>
              </w:rPr>
              <w:t>Сүзгілердің анықтауы, олардың тағайындалуы мен жіктелуі. Төмен жиілікті, жоғары жиілікті, жолақты, кедергі келтіретін сүзгілер.</w:t>
            </w:r>
          </w:p>
        </w:tc>
        <w:tc>
          <w:tcPr>
            <w:tcW w:w="0" w:type="auto"/>
          </w:tcPr>
          <w:p w:rsidR="006E2127" w:rsidRDefault="001064A8">
            <w:pPr>
              <w:pStyle w:val="a3"/>
              <w:jc w:val="center"/>
            </w:pPr>
            <w:r>
              <w:t>1</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15</w:t>
            </w:r>
          </w:p>
        </w:tc>
        <w:tc>
          <w:tcPr>
            <w:tcW w:w="0" w:type="auto"/>
          </w:tcPr>
          <w:p w:rsidR="006E2127" w:rsidRDefault="001064A8">
            <w:pPr>
              <w:pStyle w:val="a3"/>
            </w:pPr>
            <w:r>
              <w:rPr>
                <w:b/>
                <w:sz w:val="22"/>
                <w:lang w:val="kk-KZ"/>
              </w:rPr>
              <w:t>15 тақырып. Тарату параметрлері бар тізбектер.</w:t>
            </w:r>
          </w:p>
          <w:p w:rsidR="006E2127" w:rsidRDefault="001064A8">
            <w:pPr>
              <w:pStyle w:val="a3"/>
            </w:pPr>
            <w:r>
              <w:rPr>
                <w:sz w:val="22"/>
                <w:lang w:val="kk-KZ"/>
              </w:rPr>
              <w:t xml:space="preserve">Жалпы мағлұматтар. Біртекті сызықтың параметрлері және теңдеулері. Шексіз ұзын біртекті желі. Желінің кіріс кедергісі. </w:t>
            </w:r>
            <w:r>
              <w:rPr>
                <w:sz w:val="22"/>
                <w:lang w:val="kk-KZ"/>
              </w:rPr>
              <w:lastRenderedPageBreak/>
              <w:t>Бұрмалаусыз желі. Келісілген режим. Шығынсыз желі</w:t>
            </w:r>
          </w:p>
        </w:tc>
        <w:tc>
          <w:tcPr>
            <w:tcW w:w="0" w:type="auto"/>
          </w:tcPr>
          <w:p w:rsidR="006E2127" w:rsidRDefault="001064A8">
            <w:pPr>
              <w:pStyle w:val="a3"/>
              <w:jc w:val="center"/>
            </w:pPr>
            <w:r>
              <w:lastRenderedPageBreak/>
              <w:t>1</w:t>
            </w:r>
          </w:p>
        </w:tc>
        <w:tc>
          <w:tcPr>
            <w:tcW w:w="0" w:type="auto"/>
          </w:tcPr>
          <w:p w:rsidR="006E2127" w:rsidRDefault="001064A8">
            <w:pPr>
              <w:pStyle w:val="a3"/>
              <w:jc w:val="center"/>
            </w:pPr>
            <w:r>
              <w:t>1-14</w:t>
            </w:r>
          </w:p>
        </w:tc>
      </w:tr>
      <w:tr w:rsidR="006E2127">
        <w:tc>
          <w:tcPr>
            <w:tcW w:w="0" w:type="auto"/>
            <w:gridSpan w:val="2"/>
          </w:tcPr>
          <w:p w:rsidR="006E2127" w:rsidRDefault="001064A8">
            <w:pPr>
              <w:pStyle w:val="a3"/>
            </w:pPr>
            <w:r>
              <w:rPr>
                <w:b/>
              </w:rPr>
              <w:lastRenderedPageBreak/>
              <w:t>БАРЛЫҒЫ / ИТОГО</w:t>
            </w:r>
          </w:p>
        </w:tc>
        <w:tc>
          <w:tcPr>
            <w:tcW w:w="0" w:type="auto"/>
          </w:tcPr>
          <w:p w:rsidR="006E2127" w:rsidRDefault="001064A8">
            <w:pPr>
              <w:pStyle w:val="a3"/>
              <w:jc w:val="center"/>
            </w:pPr>
            <w:r>
              <w:rPr>
                <w:b/>
              </w:rPr>
              <w:t>15</w:t>
            </w:r>
          </w:p>
        </w:tc>
        <w:tc>
          <w:tcPr>
            <w:tcW w:w="0" w:type="auto"/>
          </w:tcPr>
          <w:p w:rsidR="006E2127" w:rsidRDefault="006E2127">
            <w:pPr>
              <w:pStyle w:val="a3"/>
            </w:pPr>
          </w:p>
        </w:tc>
      </w:tr>
      <w:tr w:rsidR="006E2127">
        <w:tc>
          <w:tcPr>
            <w:tcW w:w="0" w:type="auto"/>
            <w:gridSpan w:val="4"/>
          </w:tcPr>
          <w:p w:rsidR="006E2127" w:rsidRDefault="001064A8">
            <w:pPr>
              <w:pStyle w:val="a3"/>
              <w:jc w:val="center"/>
            </w:pPr>
            <w:r>
              <w:rPr>
                <w:b/>
              </w:rPr>
              <w:t>Практикалық сабақтар / Практические занятия</w:t>
            </w:r>
          </w:p>
        </w:tc>
      </w:tr>
      <w:tr w:rsidR="006E2127">
        <w:tc>
          <w:tcPr>
            <w:tcW w:w="0" w:type="auto"/>
          </w:tcPr>
          <w:p w:rsidR="006E2127" w:rsidRDefault="001064A8">
            <w:pPr>
              <w:pStyle w:val="a3"/>
              <w:jc w:val="center"/>
            </w:pPr>
            <w:r>
              <w:t>1</w:t>
            </w:r>
          </w:p>
        </w:tc>
        <w:tc>
          <w:tcPr>
            <w:tcW w:w="0" w:type="auto"/>
          </w:tcPr>
          <w:p w:rsidR="006E2127" w:rsidRDefault="001064A8" w:rsidP="00942F8F">
            <w:pPr>
              <w:pStyle w:val="a3"/>
            </w:pPr>
            <w:r>
              <w:rPr>
                <w:b/>
                <w:sz w:val="22"/>
                <w:lang w:val="kk-KZ"/>
              </w:rPr>
              <w:t>1 тақырып. Электр энергиясы, оның ерекшеліктері және қолдану салалары.</w:t>
            </w:r>
            <w:r w:rsidR="00942F8F">
              <w:rPr>
                <w:b/>
                <w:sz w:val="22"/>
                <w:lang w:val="kk-KZ"/>
              </w:rPr>
              <w:t xml:space="preserve"> </w:t>
            </w:r>
            <w:r>
              <w:rPr>
                <w:sz w:val="22"/>
                <w:lang w:val="kk-KZ"/>
              </w:rPr>
              <w:t>Сызықтық электр тізбектерін түрлендіру әдістері.</w:t>
            </w:r>
          </w:p>
        </w:tc>
        <w:tc>
          <w:tcPr>
            <w:tcW w:w="0" w:type="auto"/>
          </w:tcPr>
          <w:p w:rsidR="006E2127" w:rsidRDefault="001064A8">
            <w:pPr>
              <w:pStyle w:val="a3"/>
              <w:jc w:val="center"/>
            </w:pPr>
            <w:r>
              <w:t>4</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2</w:t>
            </w:r>
          </w:p>
        </w:tc>
        <w:tc>
          <w:tcPr>
            <w:tcW w:w="0" w:type="auto"/>
          </w:tcPr>
          <w:p w:rsidR="006E2127" w:rsidRDefault="001064A8" w:rsidP="00942F8F">
            <w:pPr>
              <w:pStyle w:val="a3"/>
            </w:pPr>
            <w:r>
              <w:rPr>
                <w:b/>
                <w:sz w:val="22"/>
                <w:lang w:val="kk-KZ"/>
              </w:rPr>
              <w:t>2 тақырып. Тұрақты ток тізбектерін талдаудың негізгі әдістері.</w:t>
            </w:r>
          </w:p>
        </w:tc>
        <w:tc>
          <w:tcPr>
            <w:tcW w:w="0" w:type="auto"/>
          </w:tcPr>
          <w:p w:rsidR="006E2127" w:rsidRDefault="001064A8">
            <w:pPr>
              <w:pStyle w:val="a3"/>
              <w:jc w:val="center"/>
            </w:pPr>
            <w:r>
              <w:t>6</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3</w:t>
            </w:r>
          </w:p>
        </w:tc>
        <w:tc>
          <w:tcPr>
            <w:tcW w:w="0" w:type="auto"/>
          </w:tcPr>
          <w:p w:rsidR="006E2127" w:rsidRDefault="001064A8">
            <w:pPr>
              <w:pStyle w:val="a3"/>
            </w:pPr>
            <w:r>
              <w:rPr>
                <w:b/>
                <w:sz w:val="22"/>
                <w:lang w:val="kk-KZ"/>
              </w:rPr>
              <w:t>3 тақырып. Айнымалы синусоидалды ток тізбектерін есептеу.</w:t>
            </w:r>
          </w:p>
          <w:p w:rsidR="006E2127" w:rsidRDefault="001064A8">
            <w:pPr>
              <w:pStyle w:val="a3"/>
            </w:pPr>
            <w:r>
              <w:rPr>
                <w:sz w:val="22"/>
                <w:lang w:val="kk-KZ"/>
              </w:rPr>
              <w:t>Векторлық диаграммаларды құру.</w:t>
            </w:r>
          </w:p>
        </w:tc>
        <w:tc>
          <w:tcPr>
            <w:tcW w:w="0" w:type="auto"/>
          </w:tcPr>
          <w:p w:rsidR="006E2127" w:rsidRDefault="001064A8">
            <w:pPr>
              <w:pStyle w:val="a3"/>
              <w:jc w:val="center"/>
            </w:pPr>
            <w:r>
              <w:t>5</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4</w:t>
            </w:r>
          </w:p>
        </w:tc>
        <w:tc>
          <w:tcPr>
            <w:tcW w:w="0" w:type="auto"/>
          </w:tcPr>
          <w:p w:rsidR="006E2127" w:rsidRDefault="001064A8" w:rsidP="00942F8F">
            <w:pPr>
              <w:pStyle w:val="a3"/>
            </w:pPr>
            <w:r>
              <w:rPr>
                <w:b/>
                <w:sz w:val="22"/>
                <w:lang w:val="kk-KZ"/>
              </w:rPr>
              <w:t>4 тақырып. Электр тізбектеріндегі резонанстық режимдерді талдау.</w:t>
            </w:r>
          </w:p>
        </w:tc>
        <w:tc>
          <w:tcPr>
            <w:tcW w:w="0" w:type="auto"/>
          </w:tcPr>
          <w:p w:rsidR="006E2127" w:rsidRDefault="001064A8">
            <w:pPr>
              <w:pStyle w:val="a3"/>
              <w:jc w:val="center"/>
            </w:pPr>
            <w:r>
              <w:t>5</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5</w:t>
            </w:r>
          </w:p>
        </w:tc>
        <w:tc>
          <w:tcPr>
            <w:tcW w:w="0" w:type="auto"/>
          </w:tcPr>
          <w:p w:rsidR="006E2127" w:rsidRDefault="001064A8">
            <w:pPr>
              <w:pStyle w:val="a3"/>
            </w:pPr>
            <w:r>
              <w:rPr>
                <w:b/>
                <w:sz w:val="22"/>
                <w:lang w:val="kk-KZ"/>
              </w:rPr>
              <w:t>5 тақырып. Үш фазалы тізбектердің есебі</w:t>
            </w:r>
          </w:p>
        </w:tc>
        <w:tc>
          <w:tcPr>
            <w:tcW w:w="0" w:type="auto"/>
          </w:tcPr>
          <w:p w:rsidR="006E2127" w:rsidRDefault="001064A8">
            <w:pPr>
              <w:pStyle w:val="a3"/>
              <w:jc w:val="center"/>
            </w:pPr>
            <w:r>
              <w:t>6</w:t>
            </w:r>
          </w:p>
        </w:tc>
        <w:tc>
          <w:tcPr>
            <w:tcW w:w="0" w:type="auto"/>
          </w:tcPr>
          <w:p w:rsidR="006E2127" w:rsidRDefault="001064A8">
            <w:pPr>
              <w:pStyle w:val="a3"/>
              <w:jc w:val="center"/>
            </w:pPr>
            <w:r>
              <w:t>1-14</w:t>
            </w:r>
          </w:p>
        </w:tc>
      </w:tr>
      <w:tr w:rsidR="006E2127">
        <w:tc>
          <w:tcPr>
            <w:tcW w:w="0" w:type="auto"/>
          </w:tcPr>
          <w:p w:rsidR="006E2127" w:rsidRDefault="001064A8">
            <w:pPr>
              <w:pStyle w:val="a3"/>
              <w:jc w:val="center"/>
            </w:pPr>
            <w:r>
              <w:t>6</w:t>
            </w:r>
          </w:p>
        </w:tc>
        <w:tc>
          <w:tcPr>
            <w:tcW w:w="0" w:type="auto"/>
          </w:tcPr>
          <w:p w:rsidR="006E2127" w:rsidRDefault="001064A8">
            <w:pPr>
              <w:pStyle w:val="a3"/>
            </w:pPr>
            <w:r>
              <w:rPr>
                <w:b/>
                <w:sz w:val="22"/>
                <w:lang w:val="kk-KZ"/>
              </w:rPr>
              <w:t>6 тақырып. Төрт полюстіктердің есебі</w:t>
            </w:r>
          </w:p>
        </w:tc>
        <w:tc>
          <w:tcPr>
            <w:tcW w:w="0" w:type="auto"/>
          </w:tcPr>
          <w:p w:rsidR="006E2127" w:rsidRDefault="001064A8">
            <w:pPr>
              <w:pStyle w:val="a3"/>
              <w:jc w:val="center"/>
            </w:pPr>
            <w:r>
              <w:t>4</w:t>
            </w:r>
          </w:p>
        </w:tc>
        <w:tc>
          <w:tcPr>
            <w:tcW w:w="0" w:type="auto"/>
          </w:tcPr>
          <w:p w:rsidR="006E2127" w:rsidRDefault="001064A8">
            <w:pPr>
              <w:pStyle w:val="a3"/>
              <w:jc w:val="center"/>
            </w:pPr>
            <w:r>
              <w:t>1-14</w:t>
            </w:r>
          </w:p>
        </w:tc>
      </w:tr>
      <w:tr w:rsidR="006E2127">
        <w:tc>
          <w:tcPr>
            <w:tcW w:w="0" w:type="auto"/>
            <w:gridSpan w:val="2"/>
          </w:tcPr>
          <w:p w:rsidR="006E2127" w:rsidRDefault="001064A8">
            <w:pPr>
              <w:pStyle w:val="a3"/>
            </w:pPr>
            <w:r>
              <w:rPr>
                <w:b/>
              </w:rPr>
              <w:t>БАРЛЫҒЫ / ИТОГО</w:t>
            </w:r>
          </w:p>
        </w:tc>
        <w:tc>
          <w:tcPr>
            <w:tcW w:w="0" w:type="auto"/>
          </w:tcPr>
          <w:p w:rsidR="006E2127" w:rsidRDefault="001064A8">
            <w:pPr>
              <w:pStyle w:val="a3"/>
              <w:jc w:val="center"/>
            </w:pPr>
            <w:r>
              <w:rPr>
                <w:b/>
              </w:rPr>
              <w:t>30</w:t>
            </w:r>
          </w:p>
        </w:tc>
        <w:tc>
          <w:tcPr>
            <w:tcW w:w="0" w:type="auto"/>
          </w:tcPr>
          <w:p w:rsidR="006E2127" w:rsidRDefault="006E2127">
            <w:pPr>
              <w:pStyle w:val="a3"/>
            </w:pPr>
          </w:p>
        </w:tc>
      </w:tr>
    </w:tbl>
    <w:p w:rsidR="006E2127" w:rsidRDefault="006E2127">
      <w:pPr>
        <w:pStyle w:val="a3"/>
      </w:pPr>
    </w:p>
    <w:p w:rsidR="006E2127" w:rsidRDefault="001064A8">
      <w:pPr>
        <w:pStyle w:val="a3"/>
        <w:jc w:val="center"/>
      </w:pPr>
      <w:r>
        <w:rPr>
          <w:b/>
        </w:rPr>
        <w:t>2.2 Тапсырманы өздік жұмыс үшін оқыту (СӨЖ)</w:t>
      </w:r>
    </w:p>
    <w:p w:rsidR="006E2127" w:rsidRDefault="006E21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6E2127">
        <w:trPr>
          <w:trHeight w:val="1229"/>
          <w:tblHeader/>
        </w:trPr>
        <w:tc>
          <w:tcPr>
            <w:tcW w:w="1026" w:type="pct"/>
          </w:tcPr>
          <w:p w:rsidR="006E2127" w:rsidRDefault="001064A8">
            <w:pPr>
              <w:pStyle w:val="a3"/>
              <w:jc w:val="center"/>
            </w:pPr>
            <w:r>
              <w:t>Тақырып</w:t>
            </w:r>
          </w:p>
        </w:tc>
        <w:tc>
          <w:tcPr>
            <w:tcW w:w="1140" w:type="pct"/>
          </w:tcPr>
          <w:p w:rsidR="006E2127" w:rsidRDefault="001064A8">
            <w:pPr>
              <w:pStyle w:val="a3"/>
              <w:jc w:val="center"/>
            </w:pPr>
            <w:r>
              <w:t>Тапсырманың мазмұны</w:t>
            </w:r>
          </w:p>
        </w:tc>
        <w:tc>
          <w:tcPr>
            <w:tcW w:w="620" w:type="pct"/>
          </w:tcPr>
          <w:p w:rsidR="006E2127" w:rsidRDefault="001064A8">
            <w:pPr>
              <w:pStyle w:val="a3"/>
              <w:jc w:val="center"/>
            </w:pPr>
            <w:r>
              <w:t>Бақылау түрі</w:t>
            </w:r>
          </w:p>
        </w:tc>
        <w:tc>
          <w:tcPr>
            <w:tcW w:w="723" w:type="pct"/>
          </w:tcPr>
          <w:p w:rsidR="006E2127" w:rsidRDefault="001064A8">
            <w:pPr>
              <w:pStyle w:val="a3"/>
              <w:jc w:val="center"/>
            </w:pPr>
            <w:r>
              <w:t>Тапсыру мерзімі, апта</w:t>
            </w:r>
          </w:p>
        </w:tc>
        <w:tc>
          <w:tcPr>
            <w:tcW w:w="822" w:type="pct"/>
          </w:tcPr>
          <w:p w:rsidR="006E2127" w:rsidRDefault="001064A8">
            <w:pPr>
              <w:pStyle w:val="a3"/>
              <w:jc w:val="center"/>
            </w:pPr>
            <w:r>
              <w:t>Еңбек сыйымдылығы сағат</w:t>
            </w:r>
          </w:p>
        </w:tc>
        <w:tc>
          <w:tcPr>
            <w:tcW w:w="669" w:type="pct"/>
          </w:tcPr>
          <w:p w:rsidR="006E2127" w:rsidRDefault="001064A8">
            <w:pPr>
              <w:pStyle w:val="a3"/>
              <w:jc w:val="center"/>
            </w:pPr>
            <w:r>
              <w:t>Әдебиетке сілтеме</w:t>
            </w:r>
          </w:p>
        </w:tc>
      </w:tr>
      <w:tr w:rsidR="006E2127">
        <w:tc>
          <w:tcPr>
            <w:tcW w:w="0" w:type="auto"/>
          </w:tcPr>
          <w:p w:rsidR="006E2127" w:rsidRDefault="001064A8">
            <w:pPr>
              <w:pStyle w:val="a3"/>
            </w:pPr>
            <w:r>
              <w:rPr>
                <w:sz w:val="22"/>
              </w:rPr>
              <w:t>1 Тақырып - Электр энергиясының бірнеше көздері бар тұрақты токтың тармақталған сызықты электр тізбегін есептеу.</w:t>
            </w:r>
          </w:p>
        </w:tc>
        <w:tc>
          <w:tcPr>
            <w:tcW w:w="0" w:type="auto"/>
          </w:tcPr>
          <w:p w:rsidR="006E2127" w:rsidRDefault="001064A8">
            <w:pPr>
              <w:pStyle w:val="a3"/>
            </w:pPr>
            <w:r>
              <w:rPr>
                <w:sz w:val="22"/>
              </w:rPr>
              <w:t>1 берілген схема бойынша есептеуді жасаңыз 2. есептеу жұмысының шешімін тексеру 3. векторлық (потенциалды, топографиялық) диаграмманы құрыңыз 4. қорытынды жасау</w:t>
            </w:r>
          </w:p>
        </w:tc>
        <w:tc>
          <w:tcPr>
            <w:tcW w:w="0" w:type="auto"/>
          </w:tcPr>
          <w:p w:rsidR="006E2127" w:rsidRDefault="001064A8">
            <w:pPr>
              <w:pStyle w:val="a3"/>
              <w:jc w:val="center"/>
            </w:pPr>
            <w:r>
              <w:rPr>
                <w:sz w:val="22"/>
              </w:rPr>
              <w:t>орындалған жұмыс, қорғау</w:t>
            </w:r>
          </w:p>
        </w:tc>
        <w:tc>
          <w:tcPr>
            <w:tcW w:w="0" w:type="auto"/>
          </w:tcPr>
          <w:p w:rsidR="006E2127" w:rsidRDefault="001064A8">
            <w:pPr>
              <w:pStyle w:val="a3"/>
              <w:jc w:val="center"/>
            </w:pPr>
            <w:r>
              <w:t>3</w:t>
            </w:r>
          </w:p>
        </w:tc>
        <w:tc>
          <w:tcPr>
            <w:tcW w:w="0" w:type="auto"/>
          </w:tcPr>
          <w:p w:rsidR="006E2127" w:rsidRDefault="001064A8">
            <w:pPr>
              <w:pStyle w:val="a3"/>
              <w:jc w:val="center"/>
            </w:pPr>
            <w:r>
              <w:t>15</w:t>
            </w:r>
          </w:p>
        </w:tc>
        <w:tc>
          <w:tcPr>
            <w:tcW w:w="0" w:type="auto"/>
          </w:tcPr>
          <w:p w:rsidR="006E2127" w:rsidRDefault="001064A8">
            <w:pPr>
              <w:pStyle w:val="a3"/>
              <w:jc w:val="center"/>
            </w:pPr>
            <w:r>
              <w:t>1-14</w:t>
            </w:r>
          </w:p>
        </w:tc>
      </w:tr>
      <w:tr w:rsidR="006E2127">
        <w:tc>
          <w:tcPr>
            <w:tcW w:w="0" w:type="auto"/>
          </w:tcPr>
          <w:p w:rsidR="006E2127" w:rsidRDefault="001064A8">
            <w:pPr>
              <w:pStyle w:val="a3"/>
            </w:pPr>
            <w:r>
              <w:rPr>
                <w:sz w:val="22"/>
              </w:rPr>
              <w:t>2 Тақырып - Синусоидалды токтың тармақталмаған тізбегін есептеу</w:t>
            </w:r>
          </w:p>
        </w:tc>
        <w:tc>
          <w:tcPr>
            <w:tcW w:w="0" w:type="auto"/>
          </w:tcPr>
          <w:p w:rsidR="006E2127" w:rsidRDefault="001064A8">
            <w:pPr>
              <w:pStyle w:val="a3"/>
            </w:pPr>
            <w:r>
              <w:rPr>
                <w:sz w:val="22"/>
              </w:rPr>
              <w:t>1 берілген схема бойынша есептеуді жасаңыз 2. есептеу жұмысының шешімін тексеру 3. векторлық (потенциалды, топографиялық) диаграмманы құрыңыз 4. қорытынды жасау</w:t>
            </w:r>
          </w:p>
        </w:tc>
        <w:tc>
          <w:tcPr>
            <w:tcW w:w="0" w:type="auto"/>
          </w:tcPr>
          <w:p w:rsidR="006E2127" w:rsidRDefault="001064A8">
            <w:pPr>
              <w:pStyle w:val="a3"/>
              <w:jc w:val="center"/>
            </w:pPr>
            <w:r>
              <w:rPr>
                <w:sz w:val="22"/>
              </w:rPr>
              <w:t>орындалған жұмыс, қорғау</w:t>
            </w:r>
          </w:p>
        </w:tc>
        <w:tc>
          <w:tcPr>
            <w:tcW w:w="0" w:type="auto"/>
          </w:tcPr>
          <w:p w:rsidR="006E2127" w:rsidRDefault="001064A8">
            <w:pPr>
              <w:pStyle w:val="a3"/>
              <w:jc w:val="center"/>
            </w:pPr>
            <w:r>
              <w:t>7</w:t>
            </w:r>
          </w:p>
        </w:tc>
        <w:tc>
          <w:tcPr>
            <w:tcW w:w="0" w:type="auto"/>
          </w:tcPr>
          <w:p w:rsidR="006E2127" w:rsidRDefault="001064A8">
            <w:pPr>
              <w:pStyle w:val="a3"/>
              <w:jc w:val="center"/>
            </w:pPr>
            <w:r>
              <w:t>15</w:t>
            </w:r>
          </w:p>
        </w:tc>
        <w:tc>
          <w:tcPr>
            <w:tcW w:w="0" w:type="auto"/>
          </w:tcPr>
          <w:p w:rsidR="006E2127" w:rsidRDefault="001064A8">
            <w:pPr>
              <w:pStyle w:val="a3"/>
              <w:jc w:val="center"/>
            </w:pPr>
            <w:r>
              <w:t>1-14</w:t>
            </w:r>
          </w:p>
        </w:tc>
      </w:tr>
      <w:tr w:rsidR="006E2127">
        <w:tc>
          <w:tcPr>
            <w:tcW w:w="0" w:type="auto"/>
          </w:tcPr>
          <w:p w:rsidR="006E2127" w:rsidRDefault="001064A8">
            <w:pPr>
              <w:pStyle w:val="a3"/>
            </w:pPr>
            <w:r>
              <w:rPr>
                <w:sz w:val="22"/>
              </w:rPr>
              <w:t>3 Тақырып - Синусоидалды токтың тармақталған тізбегін есептеу.</w:t>
            </w:r>
          </w:p>
        </w:tc>
        <w:tc>
          <w:tcPr>
            <w:tcW w:w="0" w:type="auto"/>
          </w:tcPr>
          <w:p w:rsidR="006E2127" w:rsidRDefault="001064A8">
            <w:pPr>
              <w:pStyle w:val="a3"/>
            </w:pPr>
            <w:r>
              <w:rPr>
                <w:sz w:val="22"/>
              </w:rPr>
              <w:t xml:space="preserve">1 берілген схема бойынша есептеуді жасаңыз 2. есептеу жұмысының шешімін тексеру 3. векторлық (потенциалды, </w:t>
            </w:r>
            <w:r>
              <w:rPr>
                <w:sz w:val="22"/>
              </w:rPr>
              <w:lastRenderedPageBreak/>
              <w:t>топографиялық) диаграмманы құрыңыз 4. қорытынды жасау</w:t>
            </w:r>
          </w:p>
        </w:tc>
        <w:tc>
          <w:tcPr>
            <w:tcW w:w="0" w:type="auto"/>
          </w:tcPr>
          <w:p w:rsidR="006E2127" w:rsidRDefault="001064A8">
            <w:pPr>
              <w:pStyle w:val="a3"/>
              <w:jc w:val="center"/>
            </w:pPr>
            <w:r>
              <w:rPr>
                <w:sz w:val="22"/>
              </w:rPr>
              <w:lastRenderedPageBreak/>
              <w:t>орындалған жұмыс, қорғау</w:t>
            </w:r>
          </w:p>
        </w:tc>
        <w:tc>
          <w:tcPr>
            <w:tcW w:w="0" w:type="auto"/>
          </w:tcPr>
          <w:p w:rsidR="006E2127" w:rsidRDefault="001064A8">
            <w:pPr>
              <w:pStyle w:val="a3"/>
              <w:jc w:val="center"/>
            </w:pPr>
            <w:r>
              <w:t>10</w:t>
            </w:r>
          </w:p>
        </w:tc>
        <w:tc>
          <w:tcPr>
            <w:tcW w:w="0" w:type="auto"/>
          </w:tcPr>
          <w:p w:rsidR="006E2127" w:rsidRDefault="001064A8">
            <w:pPr>
              <w:pStyle w:val="a3"/>
              <w:jc w:val="center"/>
            </w:pPr>
            <w:r>
              <w:t>15</w:t>
            </w:r>
          </w:p>
        </w:tc>
        <w:tc>
          <w:tcPr>
            <w:tcW w:w="0" w:type="auto"/>
          </w:tcPr>
          <w:p w:rsidR="006E2127" w:rsidRDefault="001064A8">
            <w:pPr>
              <w:pStyle w:val="a3"/>
              <w:jc w:val="center"/>
            </w:pPr>
            <w:r>
              <w:t>1-14</w:t>
            </w:r>
          </w:p>
        </w:tc>
      </w:tr>
      <w:tr w:rsidR="006E2127">
        <w:tc>
          <w:tcPr>
            <w:tcW w:w="0" w:type="auto"/>
          </w:tcPr>
          <w:p w:rsidR="006E2127" w:rsidRDefault="001064A8">
            <w:pPr>
              <w:pStyle w:val="a3"/>
            </w:pPr>
            <w:r>
              <w:rPr>
                <w:sz w:val="22"/>
              </w:rPr>
              <w:lastRenderedPageBreak/>
              <w:t>4 тТақырып - Үш фазалы тізбектің есебі</w:t>
            </w:r>
          </w:p>
        </w:tc>
        <w:tc>
          <w:tcPr>
            <w:tcW w:w="0" w:type="auto"/>
          </w:tcPr>
          <w:p w:rsidR="006E2127" w:rsidRDefault="001064A8">
            <w:pPr>
              <w:pStyle w:val="a3"/>
            </w:pPr>
            <w:r>
              <w:rPr>
                <w:sz w:val="22"/>
              </w:rPr>
              <w:t>1 берілген схема бойынша есептеуді жасаңыз 2. есептеу жұмысының шешімін тексеру 3. векторлық (потенциалды, топографиялық) диаграмманы құрыңыз 4. қорытынды жасау</w:t>
            </w:r>
          </w:p>
        </w:tc>
        <w:tc>
          <w:tcPr>
            <w:tcW w:w="0" w:type="auto"/>
          </w:tcPr>
          <w:p w:rsidR="006E2127" w:rsidRDefault="001064A8">
            <w:pPr>
              <w:pStyle w:val="a3"/>
              <w:jc w:val="center"/>
            </w:pPr>
            <w:r>
              <w:rPr>
                <w:sz w:val="22"/>
              </w:rPr>
              <w:t>орындалған жұмыс, қорғау</w:t>
            </w:r>
          </w:p>
        </w:tc>
        <w:tc>
          <w:tcPr>
            <w:tcW w:w="0" w:type="auto"/>
          </w:tcPr>
          <w:p w:rsidR="006E2127" w:rsidRDefault="001064A8">
            <w:pPr>
              <w:pStyle w:val="a3"/>
              <w:jc w:val="center"/>
            </w:pPr>
            <w:r>
              <w:t>12</w:t>
            </w:r>
          </w:p>
        </w:tc>
        <w:tc>
          <w:tcPr>
            <w:tcW w:w="0" w:type="auto"/>
          </w:tcPr>
          <w:p w:rsidR="006E2127" w:rsidRDefault="001064A8">
            <w:pPr>
              <w:pStyle w:val="a3"/>
              <w:jc w:val="center"/>
            </w:pPr>
            <w:r>
              <w:t>15</w:t>
            </w:r>
          </w:p>
        </w:tc>
        <w:tc>
          <w:tcPr>
            <w:tcW w:w="0" w:type="auto"/>
          </w:tcPr>
          <w:p w:rsidR="006E2127" w:rsidRDefault="001064A8">
            <w:pPr>
              <w:pStyle w:val="a3"/>
              <w:jc w:val="center"/>
            </w:pPr>
            <w:r>
              <w:t>1-14</w:t>
            </w:r>
          </w:p>
        </w:tc>
      </w:tr>
      <w:tr w:rsidR="006E2127">
        <w:tc>
          <w:tcPr>
            <w:tcW w:w="0" w:type="auto"/>
          </w:tcPr>
          <w:p w:rsidR="006E2127" w:rsidRDefault="001064A8">
            <w:pPr>
              <w:pStyle w:val="a3"/>
            </w:pPr>
            <w:r>
              <w:rPr>
                <w:sz w:val="22"/>
              </w:rPr>
              <w:t>5 Тақырып - Төрт полюстіктердің есебі</w:t>
            </w:r>
          </w:p>
        </w:tc>
        <w:tc>
          <w:tcPr>
            <w:tcW w:w="0" w:type="auto"/>
          </w:tcPr>
          <w:p w:rsidR="006E2127" w:rsidRDefault="001064A8">
            <w:pPr>
              <w:pStyle w:val="a3"/>
            </w:pPr>
            <w:r>
              <w:rPr>
                <w:sz w:val="22"/>
              </w:rPr>
              <w:t>1 берілген схема бойынша есептеуді жасаңыз 2. есептеу жұмысының шешімін тексеру 3. векторлық (потенциалды, топографиялық) диаграмманы құрыңыз 4. қорытынды жасау</w:t>
            </w:r>
          </w:p>
        </w:tc>
        <w:tc>
          <w:tcPr>
            <w:tcW w:w="0" w:type="auto"/>
          </w:tcPr>
          <w:p w:rsidR="006E2127" w:rsidRDefault="001064A8">
            <w:pPr>
              <w:pStyle w:val="a3"/>
              <w:jc w:val="center"/>
            </w:pPr>
            <w:r>
              <w:rPr>
                <w:sz w:val="22"/>
              </w:rPr>
              <w:t>орындалған жұмыс, қорғау</w:t>
            </w:r>
          </w:p>
        </w:tc>
        <w:tc>
          <w:tcPr>
            <w:tcW w:w="0" w:type="auto"/>
          </w:tcPr>
          <w:p w:rsidR="006E2127" w:rsidRDefault="001064A8">
            <w:pPr>
              <w:pStyle w:val="a3"/>
              <w:jc w:val="center"/>
            </w:pPr>
            <w:r>
              <w:t>14</w:t>
            </w:r>
          </w:p>
        </w:tc>
        <w:tc>
          <w:tcPr>
            <w:tcW w:w="0" w:type="auto"/>
          </w:tcPr>
          <w:p w:rsidR="006E2127" w:rsidRDefault="001064A8">
            <w:pPr>
              <w:pStyle w:val="a3"/>
              <w:jc w:val="center"/>
            </w:pPr>
            <w:r>
              <w:t>15</w:t>
            </w:r>
          </w:p>
        </w:tc>
        <w:tc>
          <w:tcPr>
            <w:tcW w:w="0" w:type="auto"/>
          </w:tcPr>
          <w:p w:rsidR="006E2127" w:rsidRDefault="001064A8">
            <w:pPr>
              <w:pStyle w:val="a3"/>
              <w:jc w:val="center"/>
            </w:pPr>
            <w:r>
              <w:t>1-14</w:t>
            </w:r>
          </w:p>
        </w:tc>
      </w:tr>
    </w:tbl>
    <w:p w:rsidR="006E2127" w:rsidRDefault="006E2127">
      <w:pPr>
        <w:pStyle w:val="a3"/>
      </w:pPr>
    </w:p>
    <w:p w:rsidR="006E2127" w:rsidRDefault="001064A8">
      <w:pPr>
        <w:pStyle w:val="a3"/>
        <w:jc w:val="center"/>
      </w:pPr>
      <w:r>
        <w:rPr>
          <w:b/>
        </w:rPr>
        <w:t>2.3 Пән бойынша тапсырмаларды тапсыру кестесі</w:t>
      </w:r>
    </w:p>
    <w:p w:rsidR="006E2127" w:rsidRDefault="006E21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6E2127">
        <w:trPr>
          <w:tblHeader/>
        </w:trPr>
        <w:tc>
          <w:tcPr>
            <w:tcW w:w="1850" w:type="pct"/>
            <w:vMerge w:val="restart"/>
          </w:tcPr>
          <w:p w:rsidR="006E2127" w:rsidRDefault="001064A8">
            <w:pPr>
              <w:pStyle w:val="a3"/>
              <w:jc w:val="center"/>
            </w:pPr>
            <w:r>
              <w:t>Тапсырма түрі</w:t>
            </w:r>
          </w:p>
        </w:tc>
        <w:tc>
          <w:tcPr>
            <w:tcW w:w="0" w:type="auto"/>
            <w:gridSpan w:val="15"/>
          </w:tcPr>
          <w:p w:rsidR="006E2127" w:rsidRDefault="001064A8">
            <w:pPr>
              <w:pStyle w:val="a3"/>
              <w:jc w:val="center"/>
            </w:pPr>
            <w:r>
              <w:t>Академиялық оқу кезеңі, апта</w:t>
            </w:r>
          </w:p>
        </w:tc>
      </w:tr>
      <w:tr w:rsidR="006E2127">
        <w:trPr>
          <w:tblHeader/>
        </w:trPr>
        <w:tc>
          <w:tcPr>
            <w:tcW w:w="0" w:type="auto"/>
            <w:vMerge/>
          </w:tcPr>
          <w:p w:rsidR="006E2127" w:rsidRDefault="006E2127">
            <w:pPr>
              <w:pStyle w:val="a3"/>
            </w:pPr>
          </w:p>
        </w:tc>
        <w:tc>
          <w:tcPr>
            <w:tcW w:w="210" w:type="pct"/>
          </w:tcPr>
          <w:p w:rsidR="006E2127" w:rsidRDefault="001064A8">
            <w:pPr>
              <w:pStyle w:val="a3"/>
              <w:jc w:val="center"/>
            </w:pPr>
            <w:r>
              <w:t>1</w:t>
            </w:r>
          </w:p>
        </w:tc>
        <w:tc>
          <w:tcPr>
            <w:tcW w:w="210" w:type="pct"/>
          </w:tcPr>
          <w:p w:rsidR="006E2127" w:rsidRDefault="001064A8">
            <w:pPr>
              <w:pStyle w:val="a3"/>
              <w:jc w:val="center"/>
            </w:pPr>
            <w:r>
              <w:t>2</w:t>
            </w:r>
          </w:p>
        </w:tc>
        <w:tc>
          <w:tcPr>
            <w:tcW w:w="210" w:type="pct"/>
          </w:tcPr>
          <w:p w:rsidR="006E2127" w:rsidRDefault="001064A8">
            <w:pPr>
              <w:pStyle w:val="a3"/>
              <w:jc w:val="center"/>
            </w:pPr>
            <w:r>
              <w:t>3</w:t>
            </w:r>
          </w:p>
        </w:tc>
        <w:tc>
          <w:tcPr>
            <w:tcW w:w="210" w:type="pct"/>
          </w:tcPr>
          <w:p w:rsidR="006E2127" w:rsidRDefault="001064A8">
            <w:pPr>
              <w:pStyle w:val="a3"/>
              <w:jc w:val="center"/>
            </w:pPr>
            <w:r>
              <w:t>4</w:t>
            </w:r>
          </w:p>
        </w:tc>
        <w:tc>
          <w:tcPr>
            <w:tcW w:w="210" w:type="pct"/>
          </w:tcPr>
          <w:p w:rsidR="006E2127" w:rsidRDefault="001064A8">
            <w:pPr>
              <w:pStyle w:val="a3"/>
              <w:jc w:val="center"/>
            </w:pPr>
            <w:r>
              <w:t>5</w:t>
            </w:r>
          </w:p>
        </w:tc>
        <w:tc>
          <w:tcPr>
            <w:tcW w:w="210" w:type="pct"/>
          </w:tcPr>
          <w:p w:rsidR="006E2127" w:rsidRDefault="001064A8">
            <w:pPr>
              <w:pStyle w:val="a3"/>
              <w:jc w:val="center"/>
            </w:pPr>
            <w:r>
              <w:t>6</w:t>
            </w:r>
          </w:p>
        </w:tc>
        <w:tc>
          <w:tcPr>
            <w:tcW w:w="210" w:type="pct"/>
          </w:tcPr>
          <w:p w:rsidR="006E2127" w:rsidRDefault="001064A8">
            <w:pPr>
              <w:pStyle w:val="a3"/>
              <w:jc w:val="center"/>
            </w:pPr>
            <w:r>
              <w:t>7</w:t>
            </w:r>
          </w:p>
        </w:tc>
        <w:tc>
          <w:tcPr>
            <w:tcW w:w="210" w:type="pct"/>
          </w:tcPr>
          <w:p w:rsidR="006E2127" w:rsidRDefault="001064A8">
            <w:pPr>
              <w:pStyle w:val="a3"/>
              <w:jc w:val="center"/>
            </w:pPr>
            <w:r>
              <w:t>8</w:t>
            </w:r>
          </w:p>
        </w:tc>
        <w:tc>
          <w:tcPr>
            <w:tcW w:w="210" w:type="pct"/>
          </w:tcPr>
          <w:p w:rsidR="006E2127" w:rsidRDefault="001064A8">
            <w:pPr>
              <w:pStyle w:val="a3"/>
              <w:jc w:val="center"/>
            </w:pPr>
            <w:r>
              <w:t>9</w:t>
            </w:r>
          </w:p>
        </w:tc>
        <w:tc>
          <w:tcPr>
            <w:tcW w:w="210" w:type="pct"/>
          </w:tcPr>
          <w:p w:rsidR="006E2127" w:rsidRDefault="001064A8">
            <w:pPr>
              <w:pStyle w:val="a3"/>
              <w:jc w:val="center"/>
            </w:pPr>
            <w:r>
              <w:t>10</w:t>
            </w:r>
          </w:p>
        </w:tc>
        <w:tc>
          <w:tcPr>
            <w:tcW w:w="210" w:type="pct"/>
          </w:tcPr>
          <w:p w:rsidR="006E2127" w:rsidRDefault="001064A8">
            <w:pPr>
              <w:pStyle w:val="a3"/>
              <w:jc w:val="center"/>
            </w:pPr>
            <w:r>
              <w:t>11</w:t>
            </w:r>
          </w:p>
        </w:tc>
        <w:tc>
          <w:tcPr>
            <w:tcW w:w="210" w:type="pct"/>
          </w:tcPr>
          <w:p w:rsidR="006E2127" w:rsidRDefault="001064A8">
            <w:pPr>
              <w:pStyle w:val="a3"/>
              <w:jc w:val="center"/>
            </w:pPr>
            <w:r>
              <w:t>12</w:t>
            </w:r>
          </w:p>
        </w:tc>
        <w:tc>
          <w:tcPr>
            <w:tcW w:w="210" w:type="pct"/>
          </w:tcPr>
          <w:p w:rsidR="006E2127" w:rsidRDefault="001064A8">
            <w:pPr>
              <w:pStyle w:val="a3"/>
              <w:jc w:val="center"/>
            </w:pPr>
            <w:r>
              <w:t>13</w:t>
            </w:r>
          </w:p>
        </w:tc>
        <w:tc>
          <w:tcPr>
            <w:tcW w:w="210" w:type="pct"/>
          </w:tcPr>
          <w:p w:rsidR="006E2127" w:rsidRDefault="001064A8">
            <w:pPr>
              <w:pStyle w:val="a3"/>
              <w:jc w:val="center"/>
            </w:pPr>
            <w:r>
              <w:t>14</w:t>
            </w:r>
          </w:p>
        </w:tc>
        <w:tc>
          <w:tcPr>
            <w:tcW w:w="210" w:type="pct"/>
          </w:tcPr>
          <w:p w:rsidR="006E2127" w:rsidRDefault="001064A8">
            <w:pPr>
              <w:pStyle w:val="a3"/>
              <w:jc w:val="center"/>
            </w:pPr>
            <w:r>
              <w:t>15</w:t>
            </w:r>
          </w:p>
        </w:tc>
      </w:tr>
      <w:tr w:rsidR="006E2127">
        <w:tc>
          <w:tcPr>
            <w:tcW w:w="0" w:type="auto"/>
            <w:gridSpan w:val="16"/>
          </w:tcPr>
          <w:p w:rsidR="006E2127" w:rsidRDefault="001064A8">
            <w:pPr>
              <w:pStyle w:val="a3"/>
              <w:jc w:val="center"/>
            </w:pPr>
            <w:r>
              <w:t>Білімі /Знание</w:t>
            </w:r>
          </w:p>
        </w:tc>
      </w:tr>
      <w:tr w:rsidR="006E2127">
        <w:tc>
          <w:tcPr>
            <w:tcW w:w="0" w:type="auto"/>
          </w:tcPr>
          <w:p w:rsidR="006E2127" w:rsidRDefault="001064A8">
            <w:pPr>
              <w:pStyle w:val="a3"/>
            </w:pPr>
            <w:r>
              <w:t>Электротехниканың ұлы ғалымдары - доклад</w:t>
            </w: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1). Электр энергиясының бірнеше көздері бар тұрақты токтың тармақталған сызықты электр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2). Синусоидалды токтың тармақталмаған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Рейтинг - тестілеу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3). Синусоидалды токтың тармақталған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4). Үш фазалы тізбекті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gridSpan w:val="16"/>
          </w:tcPr>
          <w:p w:rsidR="006E2127" w:rsidRDefault="001064A8">
            <w:pPr>
              <w:pStyle w:val="a3"/>
              <w:jc w:val="center"/>
            </w:pPr>
            <w:r>
              <w:t>Түсіну / Понимание</w:t>
            </w:r>
          </w:p>
        </w:tc>
      </w:tr>
      <w:tr w:rsidR="006E2127">
        <w:tc>
          <w:tcPr>
            <w:tcW w:w="0" w:type="auto"/>
          </w:tcPr>
          <w:p w:rsidR="006E2127" w:rsidRDefault="001064A8">
            <w:pPr>
              <w:pStyle w:val="a3"/>
            </w:pPr>
            <w:r>
              <w:lastRenderedPageBreak/>
              <w:t>Есептеу-графикалық жұмыс (РГР 1). Электр энергиясының бірнеше көздері бар тұрақты токтың тармақталған сызықты электр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Өзіндік жұмыс</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2). Синусоидалды токтың тармақталмаған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"Тұрақты ток тізбектерін есептеу"тақырыбындағы СӨЖ есептері</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Рейтинг - тестілеу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3). Синусоидалды токтың тармақталған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"Синусоидалды токтың электр тізбектері" тақырыбындағы бақылау жұмысы</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4). Үш фазалы тізбекті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СӨЖ есептері. Электр тізбектеріді есептеу әдістері</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r>
      <w:tr w:rsidR="006E2127">
        <w:tc>
          <w:tcPr>
            <w:tcW w:w="0" w:type="auto"/>
            <w:gridSpan w:val="16"/>
          </w:tcPr>
          <w:p w:rsidR="006E2127" w:rsidRDefault="001064A8">
            <w:pPr>
              <w:pStyle w:val="a3"/>
              <w:jc w:val="center"/>
            </w:pPr>
            <w:r>
              <w:t>Пайдалану  / Применение</w:t>
            </w:r>
          </w:p>
        </w:tc>
      </w:tr>
      <w:tr w:rsidR="006E2127">
        <w:tc>
          <w:tcPr>
            <w:tcW w:w="0" w:type="auto"/>
          </w:tcPr>
          <w:p w:rsidR="006E2127" w:rsidRDefault="001064A8">
            <w:pPr>
              <w:pStyle w:val="a3"/>
            </w:pPr>
            <w:r>
              <w:t>Есептеу-графикалық жұмыс (РГР 1). Электр энергиясының бірнеше көздері бар тұрақты токтың тармақталған сызықты электр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Өзіндік жұмыс</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2). Синусоидалды токтың тармақталмаған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"Тұрақты ток тізбектерін есептеу"тақырыбындағы СӨЖ есептері</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Рейтинг - тестілеу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3). Синусоидалды токтың тармақталған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"Синусоидалды токтың электр тізбектері" тақырыбындағы бақылау жұмысы</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lastRenderedPageBreak/>
              <w:t>Есептеу-графикалық жұмыс (РГР 4). Үш фазалы тізбекті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СӨЖ есептері. Электр тізбектеріді есептеу әдістері</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r>
      <w:tr w:rsidR="006E2127">
        <w:tc>
          <w:tcPr>
            <w:tcW w:w="0" w:type="auto"/>
            <w:gridSpan w:val="16"/>
          </w:tcPr>
          <w:p w:rsidR="006E2127" w:rsidRDefault="001064A8">
            <w:pPr>
              <w:pStyle w:val="a3"/>
              <w:jc w:val="center"/>
            </w:pPr>
            <w:r>
              <w:t>Талдау / Анализ</w:t>
            </w:r>
          </w:p>
        </w:tc>
      </w:tr>
      <w:tr w:rsidR="006E2127">
        <w:tc>
          <w:tcPr>
            <w:tcW w:w="0" w:type="auto"/>
          </w:tcPr>
          <w:p w:rsidR="006E2127" w:rsidRDefault="001064A8">
            <w:pPr>
              <w:pStyle w:val="a3"/>
            </w:pPr>
            <w:r>
              <w:t>Есептеу-графикалық жұмыс (РГР 1). Электр энергиясының бірнеше көздері бар тұрақты токтың тармақталған сызықты электр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2). Синусоидалды токтың тармақталмаған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Рейтинг - тестілеу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3). Синусоидалды токтың тармақталған тізбегін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"Синусоидалды токтың электр тізбектері" тақырыбындағы бақылау жұмысы</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r>
      <w:tr w:rsidR="006E2127">
        <w:tc>
          <w:tcPr>
            <w:tcW w:w="0" w:type="auto"/>
          </w:tcPr>
          <w:p w:rsidR="006E2127" w:rsidRDefault="001064A8">
            <w:pPr>
              <w:pStyle w:val="a3"/>
            </w:pPr>
            <w:r>
              <w:t>Есептеу-графикалық жұмыс (РГР 4). Үш фазалы тізбекті есептеу.</w:t>
            </w: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6E2127">
            <w:pPr>
              <w:pStyle w:val="a3"/>
              <w:jc w:val="center"/>
            </w:pPr>
          </w:p>
        </w:tc>
        <w:tc>
          <w:tcPr>
            <w:tcW w:w="0" w:type="auto"/>
          </w:tcPr>
          <w:p w:rsidR="006E2127" w:rsidRDefault="001064A8">
            <w:pPr>
              <w:pStyle w:val="a3"/>
              <w:jc w:val="center"/>
            </w:pPr>
            <w:r>
              <w:t>+</w:t>
            </w:r>
          </w:p>
        </w:tc>
        <w:tc>
          <w:tcPr>
            <w:tcW w:w="0" w:type="auto"/>
          </w:tcPr>
          <w:p w:rsidR="006E2127" w:rsidRDefault="006E2127">
            <w:pPr>
              <w:pStyle w:val="a3"/>
              <w:jc w:val="center"/>
            </w:pPr>
          </w:p>
        </w:tc>
        <w:tc>
          <w:tcPr>
            <w:tcW w:w="0" w:type="auto"/>
          </w:tcPr>
          <w:p w:rsidR="006E2127" w:rsidRDefault="006E2127">
            <w:pPr>
              <w:pStyle w:val="a3"/>
              <w:jc w:val="center"/>
            </w:pPr>
          </w:p>
        </w:tc>
      </w:tr>
    </w:tbl>
    <w:p w:rsidR="006E2127" w:rsidRDefault="006E2127">
      <w:pPr>
        <w:pStyle w:val="a3"/>
      </w:pPr>
    </w:p>
    <w:p w:rsidR="006E2127" w:rsidRDefault="001064A8">
      <w:pPr>
        <w:pStyle w:val="a3"/>
        <w:jc w:val="center"/>
      </w:pPr>
      <w:r>
        <w:rPr>
          <w:b/>
        </w:rPr>
        <w:t>3 БІЛІМ АЛУШЫНЫҢ БІЛІМІН БАҒАЛАУ</w:t>
      </w:r>
    </w:p>
    <w:p w:rsidR="006E2127" w:rsidRDefault="006E2127">
      <w:pPr>
        <w:pStyle w:val="a3"/>
      </w:pPr>
    </w:p>
    <w:p w:rsidR="006E2127" w:rsidRDefault="001064A8">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6E2127" w:rsidRDefault="006E21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6E2127">
        <w:trPr>
          <w:tblHeader/>
        </w:trPr>
        <w:tc>
          <w:tcPr>
            <w:tcW w:w="500" w:type="pct"/>
          </w:tcPr>
          <w:p w:rsidR="006E2127" w:rsidRDefault="001064A8">
            <w:pPr>
              <w:pStyle w:val="a3"/>
              <w:jc w:val="center"/>
            </w:pPr>
            <w:r>
              <w:t>Кезең</w:t>
            </w:r>
          </w:p>
        </w:tc>
        <w:tc>
          <w:tcPr>
            <w:tcW w:w="2500" w:type="pct"/>
          </w:tcPr>
          <w:p w:rsidR="006E2127" w:rsidRDefault="001064A8">
            <w:pPr>
              <w:pStyle w:val="a3"/>
              <w:jc w:val="center"/>
            </w:pPr>
            <w:r>
              <w:t>Тапсырма түрі</w:t>
            </w:r>
          </w:p>
        </w:tc>
        <w:tc>
          <w:tcPr>
            <w:tcW w:w="1000" w:type="pct"/>
          </w:tcPr>
          <w:p w:rsidR="006E2127" w:rsidRDefault="001064A8">
            <w:pPr>
              <w:pStyle w:val="a3"/>
              <w:jc w:val="center"/>
            </w:pPr>
            <w:r>
              <w:t>Балл саны (max)</w:t>
            </w:r>
          </w:p>
        </w:tc>
        <w:tc>
          <w:tcPr>
            <w:tcW w:w="500" w:type="pct"/>
          </w:tcPr>
          <w:p w:rsidR="006E2127" w:rsidRDefault="001064A8">
            <w:pPr>
              <w:pStyle w:val="a3"/>
              <w:jc w:val="center"/>
            </w:pPr>
            <w:r>
              <w:t>Жиыны</w:t>
            </w:r>
          </w:p>
        </w:tc>
      </w:tr>
      <w:tr w:rsidR="006E2127">
        <w:tc>
          <w:tcPr>
            <w:tcW w:w="0" w:type="auto"/>
            <w:vMerge w:val="restart"/>
          </w:tcPr>
          <w:p w:rsidR="006E2127" w:rsidRDefault="001064A8">
            <w:pPr>
              <w:pStyle w:val="a3"/>
              <w:jc w:val="center"/>
            </w:pPr>
            <w:r>
              <w:t>1-й аралық бақылау</w:t>
            </w:r>
          </w:p>
        </w:tc>
        <w:tc>
          <w:tcPr>
            <w:tcW w:w="0" w:type="auto"/>
          </w:tcPr>
          <w:p w:rsidR="006E2127" w:rsidRDefault="001064A8">
            <w:pPr>
              <w:pStyle w:val="a3"/>
            </w:pPr>
            <w:r>
              <w:t>Электротехниканың ұлы ғалымдары - доклад</w:t>
            </w:r>
          </w:p>
        </w:tc>
        <w:tc>
          <w:tcPr>
            <w:tcW w:w="0" w:type="auto"/>
          </w:tcPr>
          <w:p w:rsidR="006E2127" w:rsidRDefault="001064A8">
            <w:pPr>
              <w:pStyle w:val="a3"/>
              <w:jc w:val="center"/>
            </w:pPr>
            <w:r>
              <w:t>10</w:t>
            </w:r>
          </w:p>
        </w:tc>
        <w:tc>
          <w:tcPr>
            <w:tcW w:w="0" w:type="auto"/>
            <w:vMerge w:val="restart"/>
          </w:tcPr>
          <w:p w:rsidR="006E2127" w:rsidRDefault="001064A8">
            <w:pPr>
              <w:pStyle w:val="a3"/>
              <w:jc w:val="center"/>
            </w:pPr>
            <w:r>
              <w:t>0-100</w:t>
            </w:r>
          </w:p>
        </w:tc>
      </w:tr>
      <w:tr w:rsidR="006E2127">
        <w:tc>
          <w:tcPr>
            <w:tcW w:w="0" w:type="auto"/>
            <w:vMerge/>
          </w:tcPr>
          <w:p w:rsidR="006E2127" w:rsidRDefault="006E2127">
            <w:pPr>
              <w:pStyle w:val="a3"/>
              <w:jc w:val="center"/>
            </w:pPr>
          </w:p>
        </w:tc>
        <w:tc>
          <w:tcPr>
            <w:tcW w:w="0" w:type="auto"/>
          </w:tcPr>
          <w:p w:rsidR="006E2127" w:rsidRDefault="001064A8">
            <w:pPr>
              <w:pStyle w:val="a3"/>
            </w:pPr>
            <w:r>
              <w:t>Есептеу-графикалық жұмыс (РГР 1). Электр энергиясының бірнеше көздері бар тұрақты токтың тармақталған сызықты электр тізбегін есептеу.</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Өзіндік жұмыс</w:t>
            </w:r>
          </w:p>
        </w:tc>
        <w:tc>
          <w:tcPr>
            <w:tcW w:w="0" w:type="auto"/>
          </w:tcPr>
          <w:p w:rsidR="006E2127" w:rsidRDefault="001064A8">
            <w:pPr>
              <w:pStyle w:val="a3"/>
              <w:jc w:val="center"/>
            </w:pPr>
            <w:r>
              <w:t>10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Есептеу-графикалық жұмыс (РГР 2). Синусоидалды токтың тармақталмаған тізбегін есептеу</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 xml:space="preserve">"Тұрақты ток тізбектерін есептеу"тақырыбындағы </w:t>
            </w:r>
            <w:r>
              <w:lastRenderedPageBreak/>
              <w:t>СӨЖ есептері</w:t>
            </w:r>
          </w:p>
        </w:tc>
        <w:tc>
          <w:tcPr>
            <w:tcW w:w="0" w:type="auto"/>
          </w:tcPr>
          <w:p w:rsidR="006E2127" w:rsidRDefault="001064A8">
            <w:pPr>
              <w:pStyle w:val="a3"/>
              <w:jc w:val="center"/>
            </w:pPr>
            <w:r>
              <w:lastRenderedPageBreak/>
              <w:t>20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Рейтинг - тестілеу</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6E2127">
        <w:tc>
          <w:tcPr>
            <w:tcW w:w="0" w:type="auto"/>
            <w:vMerge w:val="restart"/>
          </w:tcPr>
          <w:p w:rsidR="006E2127" w:rsidRDefault="001064A8">
            <w:pPr>
              <w:pStyle w:val="a3"/>
              <w:jc w:val="center"/>
            </w:pPr>
            <w:r>
              <w:t>2-й аралық бақылау</w:t>
            </w:r>
          </w:p>
        </w:tc>
        <w:tc>
          <w:tcPr>
            <w:tcW w:w="0" w:type="auto"/>
          </w:tcPr>
          <w:p w:rsidR="006E2127" w:rsidRDefault="001064A8">
            <w:pPr>
              <w:pStyle w:val="a3"/>
            </w:pPr>
            <w:r>
              <w:t>Есептеу-графикалық жұмыс (РГР 3). Синусоидалды токтың тармақталған тізбегін есептеу.</w:t>
            </w:r>
          </w:p>
        </w:tc>
        <w:tc>
          <w:tcPr>
            <w:tcW w:w="0" w:type="auto"/>
          </w:tcPr>
          <w:p w:rsidR="006E2127" w:rsidRDefault="001064A8">
            <w:pPr>
              <w:pStyle w:val="a3"/>
              <w:jc w:val="center"/>
            </w:pPr>
            <w:r>
              <w:t>20</w:t>
            </w:r>
          </w:p>
        </w:tc>
        <w:tc>
          <w:tcPr>
            <w:tcW w:w="0" w:type="auto"/>
            <w:vMerge w:val="restart"/>
          </w:tcPr>
          <w:p w:rsidR="006E2127" w:rsidRDefault="001064A8">
            <w:pPr>
              <w:pStyle w:val="a3"/>
              <w:jc w:val="center"/>
            </w:pPr>
            <w:r>
              <w:t>0-100</w:t>
            </w:r>
          </w:p>
        </w:tc>
      </w:tr>
      <w:tr w:rsidR="006E2127">
        <w:tc>
          <w:tcPr>
            <w:tcW w:w="0" w:type="auto"/>
            <w:vMerge/>
          </w:tcPr>
          <w:p w:rsidR="006E2127" w:rsidRDefault="006E2127">
            <w:pPr>
              <w:pStyle w:val="a3"/>
              <w:jc w:val="center"/>
            </w:pPr>
          </w:p>
        </w:tc>
        <w:tc>
          <w:tcPr>
            <w:tcW w:w="0" w:type="auto"/>
          </w:tcPr>
          <w:p w:rsidR="006E2127" w:rsidRDefault="001064A8">
            <w:pPr>
              <w:pStyle w:val="a3"/>
            </w:pPr>
            <w:r>
              <w:t>"Синусоидалды токтың электр тізбектері" тақырыбындағы бақылау жұмысы</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Есептеу-графикалық жұмыс (РГР 4). Үш фазалы тізбекті есептеу.</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Рейтинг - тестілеу</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6E2127">
        <w:tc>
          <w:tcPr>
            <w:tcW w:w="0" w:type="auto"/>
            <w:vMerge/>
          </w:tcPr>
          <w:p w:rsidR="006E2127" w:rsidRDefault="006E2127">
            <w:pPr>
              <w:pStyle w:val="a3"/>
              <w:jc w:val="center"/>
            </w:pPr>
          </w:p>
        </w:tc>
        <w:tc>
          <w:tcPr>
            <w:tcW w:w="0" w:type="auto"/>
          </w:tcPr>
          <w:p w:rsidR="006E2127" w:rsidRDefault="001064A8">
            <w:pPr>
              <w:pStyle w:val="a3"/>
            </w:pPr>
            <w:r>
              <w:t>СӨЖ есептері. Электр тізбектеріді есептеу әдістері</w:t>
            </w:r>
          </w:p>
        </w:tc>
        <w:tc>
          <w:tcPr>
            <w:tcW w:w="0" w:type="auto"/>
          </w:tcPr>
          <w:p w:rsidR="006E2127" w:rsidRDefault="001064A8">
            <w:pPr>
              <w:pStyle w:val="a3"/>
              <w:jc w:val="center"/>
            </w:pPr>
            <w:r>
              <w:t>20</w:t>
            </w:r>
          </w:p>
        </w:tc>
        <w:tc>
          <w:tcPr>
            <w:tcW w:w="0" w:type="auto"/>
            <w:vMerge/>
          </w:tcPr>
          <w:p w:rsidR="006E2127" w:rsidRDefault="006E2127">
            <w:pPr>
              <w:pStyle w:val="a3"/>
              <w:jc w:val="center"/>
            </w:pPr>
          </w:p>
        </w:tc>
      </w:tr>
      <w:tr w:rsidR="00942F8F" w:rsidTr="00942F8F">
        <w:tc>
          <w:tcPr>
            <w:tcW w:w="0" w:type="auto"/>
          </w:tcPr>
          <w:p w:rsidR="006E2127" w:rsidRDefault="001064A8">
            <w:pPr>
              <w:pStyle w:val="a3"/>
              <w:jc w:val="center"/>
            </w:pPr>
            <w:r>
              <w:t>Қорытынды бақылау</w:t>
            </w:r>
          </w:p>
        </w:tc>
        <w:tc>
          <w:tcPr>
            <w:tcW w:w="0" w:type="auto"/>
            <w:gridSpan w:val="2"/>
          </w:tcPr>
          <w:p w:rsidR="006E2127" w:rsidRDefault="001064A8">
            <w:pPr>
              <w:pStyle w:val="a3"/>
            </w:pPr>
            <w:r>
              <w:t>емтихан</w:t>
            </w:r>
          </w:p>
        </w:tc>
        <w:tc>
          <w:tcPr>
            <w:tcW w:w="0" w:type="auto"/>
          </w:tcPr>
          <w:p w:rsidR="006E2127" w:rsidRDefault="001064A8">
            <w:pPr>
              <w:pStyle w:val="a3"/>
              <w:jc w:val="center"/>
            </w:pPr>
            <w:r>
              <w:t>0-100</w:t>
            </w:r>
          </w:p>
        </w:tc>
      </w:tr>
    </w:tbl>
    <w:p w:rsidR="006E2127" w:rsidRDefault="006E2127">
      <w:pPr>
        <w:pStyle w:val="a3"/>
      </w:pPr>
    </w:p>
    <w:p w:rsidR="006E2127" w:rsidRDefault="001064A8">
      <w:pPr>
        <w:pStyle w:val="a3"/>
        <w:ind w:firstLine="567"/>
      </w:pPr>
      <w:r>
        <w:t>Пән бойынша білім алушының білімін қорытынды бағалау 100 баллдық жүйе бойынша жүзеге асырылады және:</w:t>
      </w:r>
    </w:p>
    <w:p w:rsidR="006E2127" w:rsidRDefault="001064A8">
      <w:pPr>
        <w:pStyle w:val="a3"/>
        <w:ind w:firstLine="567"/>
      </w:pPr>
      <w:r>
        <w:t>- Емтиханда алынған нәтиженің 40%;</w:t>
      </w:r>
    </w:p>
    <w:p w:rsidR="006E2127" w:rsidRDefault="001064A8">
      <w:pPr>
        <w:pStyle w:val="a3"/>
        <w:ind w:firstLine="567"/>
      </w:pPr>
      <w:r>
        <w:t>- Ағымдағы үлгерімнің 60% - ы.</w:t>
      </w:r>
    </w:p>
    <w:p w:rsidR="006E2127" w:rsidRDefault="006E2127">
      <w:pPr>
        <w:pStyle w:val="a3"/>
      </w:pPr>
    </w:p>
    <w:p w:rsidR="006E2127" w:rsidRDefault="001064A8">
      <w:pPr>
        <w:pStyle w:val="a3"/>
        <w:ind w:firstLine="567"/>
      </w:pPr>
      <w:r>
        <w:t>Қорытынды бағаны есептеу формуласы</w:t>
      </w:r>
    </w:p>
    <w:p w:rsidR="006E2127" w:rsidRDefault="006E2127">
      <w:pPr>
        <w:pStyle w:val="a3"/>
      </w:pPr>
    </w:p>
    <w:p w:rsidR="006E2127" w:rsidRDefault="001064A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E2127" w:rsidRDefault="006E2127">
      <w:pPr>
        <w:pStyle w:val="a3"/>
      </w:pPr>
    </w:p>
    <w:p w:rsidR="006E2127" w:rsidRDefault="001064A8">
      <w:pPr>
        <w:pStyle w:val="a3"/>
        <w:ind w:firstLine="567"/>
      </w:pPr>
      <w:r>
        <w:t>мұндағы, Р1, Р2-тиісінше бірінші, екінші рейтингті бағалаудың сандық эквиваленттері;</w:t>
      </w:r>
    </w:p>
    <w:p w:rsidR="006E2127" w:rsidRDefault="001064A8">
      <w:pPr>
        <w:pStyle w:val="a3"/>
        <w:ind w:firstLine="567"/>
      </w:pPr>
      <w:r>
        <w:t>Э – емтихандағы бағаның сандық баламасы.</w:t>
      </w:r>
    </w:p>
    <w:p w:rsidR="006E2127" w:rsidRDefault="006E2127">
      <w:pPr>
        <w:pStyle w:val="a3"/>
      </w:pPr>
    </w:p>
    <w:p w:rsidR="006E2127" w:rsidRDefault="001064A8">
      <w:pPr>
        <w:pStyle w:val="a3"/>
        <w:ind w:firstLine="567"/>
      </w:pPr>
      <w:r>
        <w:t>Қортынды әріптік бағасы және оның балдық сандық эквиваленті:</w:t>
      </w:r>
    </w:p>
    <w:p w:rsidR="006E2127" w:rsidRDefault="006E2127">
      <w:pPr>
        <w:pStyle w:val="a3"/>
      </w:pPr>
    </w:p>
    <w:p w:rsidR="006E2127" w:rsidRDefault="001064A8">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6E2127">
        <w:trPr>
          <w:tblHeader/>
        </w:trPr>
        <w:tc>
          <w:tcPr>
            <w:tcW w:w="600" w:type="pct"/>
          </w:tcPr>
          <w:p w:rsidR="006E2127" w:rsidRDefault="001064A8">
            <w:pPr>
              <w:pStyle w:val="a3"/>
              <w:jc w:val="center"/>
            </w:pPr>
            <w:r>
              <w:t>Әріптік жүйе бойынша бағалар</w:t>
            </w:r>
          </w:p>
        </w:tc>
        <w:tc>
          <w:tcPr>
            <w:tcW w:w="900" w:type="pct"/>
          </w:tcPr>
          <w:p w:rsidR="006E2127" w:rsidRDefault="001064A8">
            <w:pPr>
              <w:pStyle w:val="a3"/>
              <w:jc w:val="center"/>
            </w:pPr>
            <w:r>
              <w:t>Балдардың сандық эквиваленті</w:t>
            </w:r>
          </w:p>
        </w:tc>
        <w:tc>
          <w:tcPr>
            <w:tcW w:w="800" w:type="pct"/>
          </w:tcPr>
          <w:p w:rsidR="006E2127" w:rsidRDefault="001064A8">
            <w:pPr>
              <w:pStyle w:val="a3"/>
              <w:jc w:val="center"/>
            </w:pPr>
            <w:r>
              <w:t>Балдар (%-тік құрамы)</w:t>
            </w:r>
          </w:p>
        </w:tc>
        <w:tc>
          <w:tcPr>
            <w:tcW w:w="800" w:type="pct"/>
          </w:tcPr>
          <w:p w:rsidR="006E2127" w:rsidRDefault="001064A8">
            <w:pPr>
              <w:pStyle w:val="a3"/>
              <w:jc w:val="center"/>
            </w:pPr>
            <w:r>
              <w:t>Дәстүрлі жүйе бойынша бағалар</w:t>
            </w:r>
          </w:p>
        </w:tc>
        <w:tc>
          <w:tcPr>
            <w:tcW w:w="0" w:type="auto"/>
          </w:tcPr>
          <w:p w:rsidR="006E2127" w:rsidRDefault="001064A8">
            <w:pPr>
              <w:pStyle w:val="a3"/>
              <w:jc w:val="center"/>
            </w:pPr>
            <w:r>
              <w:t>Өлшем</w:t>
            </w:r>
          </w:p>
        </w:tc>
      </w:tr>
      <w:tr w:rsidR="006E2127">
        <w:tc>
          <w:tcPr>
            <w:tcW w:w="0" w:type="auto"/>
          </w:tcPr>
          <w:p w:rsidR="006E2127" w:rsidRDefault="001064A8">
            <w:pPr>
              <w:pStyle w:val="a3"/>
              <w:jc w:val="center"/>
            </w:pPr>
            <w:r>
              <w:t>A</w:t>
            </w:r>
          </w:p>
        </w:tc>
        <w:tc>
          <w:tcPr>
            <w:tcW w:w="0" w:type="auto"/>
          </w:tcPr>
          <w:p w:rsidR="006E2127" w:rsidRDefault="001064A8">
            <w:pPr>
              <w:pStyle w:val="a3"/>
              <w:jc w:val="center"/>
            </w:pPr>
            <w:r>
              <w:t>4.0</w:t>
            </w:r>
          </w:p>
        </w:tc>
        <w:tc>
          <w:tcPr>
            <w:tcW w:w="0" w:type="auto"/>
          </w:tcPr>
          <w:p w:rsidR="006E2127" w:rsidRDefault="001064A8">
            <w:pPr>
              <w:pStyle w:val="a3"/>
              <w:jc w:val="center"/>
            </w:pPr>
            <w:r>
              <w:t>95-100</w:t>
            </w:r>
          </w:p>
        </w:tc>
        <w:tc>
          <w:tcPr>
            <w:tcW w:w="0" w:type="auto"/>
            <w:vMerge w:val="restart"/>
          </w:tcPr>
          <w:p w:rsidR="006E2127" w:rsidRDefault="001064A8">
            <w:pPr>
              <w:pStyle w:val="a3"/>
              <w:jc w:val="center"/>
            </w:pPr>
            <w:r>
              <w:t>Өте жақсы</w:t>
            </w:r>
          </w:p>
        </w:tc>
        <w:tc>
          <w:tcPr>
            <w:tcW w:w="0" w:type="auto"/>
            <w:vMerge w:val="restart"/>
          </w:tcPr>
          <w:p w:rsidR="006E2127" w:rsidRDefault="001064A8">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6E2127">
        <w:tc>
          <w:tcPr>
            <w:tcW w:w="0" w:type="auto"/>
          </w:tcPr>
          <w:p w:rsidR="006E2127" w:rsidRDefault="001064A8">
            <w:pPr>
              <w:pStyle w:val="a3"/>
              <w:jc w:val="center"/>
            </w:pPr>
            <w:r>
              <w:t>A-</w:t>
            </w:r>
          </w:p>
        </w:tc>
        <w:tc>
          <w:tcPr>
            <w:tcW w:w="0" w:type="auto"/>
          </w:tcPr>
          <w:p w:rsidR="006E2127" w:rsidRDefault="001064A8">
            <w:pPr>
              <w:pStyle w:val="a3"/>
              <w:jc w:val="center"/>
            </w:pPr>
            <w:r>
              <w:t>3.67</w:t>
            </w:r>
          </w:p>
        </w:tc>
        <w:tc>
          <w:tcPr>
            <w:tcW w:w="0" w:type="auto"/>
          </w:tcPr>
          <w:p w:rsidR="006E2127" w:rsidRDefault="001064A8">
            <w:pPr>
              <w:pStyle w:val="a3"/>
              <w:jc w:val="center"/>
            </w:pPr>
            <w:r>
              <w:t>90-94</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t>B+</w:t>
            </w:r>
          </w:p>
        </w:tc>
        <w:tc>
          <w:tcPr>
            <w:tcW w:w="0" w:type="auto"/>
          </w:tcPr>
          <w:p w:rsidR="006E2127" w:rsidRDefault="001064A8">
            <w:pPr>
              <w:pStyle w:val="a3"/>
              <w:jc w:val="center"/>
            </w:pPr>
            <w:r>
              <w:t>3.33</w:t>
            </w:r>
          </w:p>
        </w:tc>
        <w:tc>
          <w:tcPr>
            <w:tcW w:w="0" w:type="auto"/>
          </w:tcPr>
          <w:p w:rsidR="006E2127" w:rsidRDefault="001064A8">
            <w:pPr>
              <w:pStyle w:val="a3"/>
              <w:jc w:val="center"/>
            </w:pPr>
            <w:r>
              <w:t>85-89</w:t>
            </w:r>
          </w:p>
        </w:tc>
        <w:tc>
          <w:tcPr>
            <w:tcW w:w="0" w:type="auto"/>
            <w:vMerge w:val="restart"/>
          </w:tcPr>
          <w:p w:rsidR="006E2127" w:rsidRDefault="001064A8">
            <w:pPr>
              <w:pStyle w:val="a3"/>
              <w:jc w:val="center"/>
            </w:pPr>
            <w:r>
              <w:t>Жақсы</w:t>
            </w:r>
          </w:p>
        </w:tc>
        <w:tc>
          <w:tcPr>
            <w:tcW w:w="0" w:type="auto"/>
            <w:vMerge w:val="restart"/>
          </w:tcPr>
          <w:p w:rsidR="006E2127" w:rsidRDefault="001064A8">
            <w:pPr>
              <w:pStyle w:val="a3"/>
            </w:pPr>
            <w:r>
              <w:t xml:space="preserve">Курстың теориялық мазмұны </w:t>
            </w:r>
            <w:r>
              <w:lastRenderedPageBreak/>
              <w:t>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6E2127">
        <w:tc>
          <w:tcPr>
            <w:tcW w:w="0" w:type="auto"/>
          </w:tcPr>
          <w:p w:rsidR="006E2127" w:rsidRDefault="001064A8">
            <w:pPr>
              <w:pStyle w:val="a3"/>
              <w:jc w:val="center"/>
            </w:pPr>
            <w:r>
              <w:lastRenderedPageBreak/>
              <w:t>B</w:t>
            </w:r>
          </w:p>
        </w:tc>
        <w:tc>
          <w:tcPr>
            <w:tcW w:w="0" w:type="auto"/>
          </w:tcPr>
          <w:p w:rsidR="006E2127" w:rsidRDefault="001064A8">
            <w:pPr>
              <w:pStyle w:val="a3"/>
              <w:jc w:val="center"/>
            </w:pPr>
            <w:r>
              <w:t>3.0</w:t>
            </w:r>
          </w:p>
        </w:tc>
        <w:tc>
          <w:tcPr>
            <w:tcW w:w="0" w:type="auto"/>
          </w:tcPr>
          <w:p w:rsidR="006E2127" w:rsidRDefault="001064A8">
            <w:pPr>
              <w:pStyle w:val="a3"/>
              <w:jc w:val="center"/>
            </w:pPr>
            <w:r>
              <w:t>80-84</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lastRenderedPageBreak/>
              <w:t>B-</w:t>
            </w:r>
          </w:p>
        </w:tc>
        <w:tc>
          <w:tcPr>
            <w:tcW w:w="0" w:type="auto"/>
          </w:tcPr>
          <w:p w:rsidR="006E2127" w:rsidRDefault="001064A8">
            <w:pPr>
              <w:pStyle w:val="a3"/>
              <w:jc w:val="center"/>
            </w:pPr>
            <w:r>
              <w:t>2.67</w:t>
            </w:r>
          </w:p>
        </w:tc>
        <w:tc>
          <w:tcPr>
            <w:tcW w:w="0" w:type="auto"/>
          </w:tcPr>
          <w:p w:rsidR="006E2127" w:rsidRDefault="001064A8">
            <w:pPr>
              <w:pStyle w:val="a3"/>
              <w:jc w:val="center"/>
            </w:pPr>
            <w:r>
              <w:t>75-79</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t>C+</w:t>
            </w:r>
          </w:p>
        </w:tc>
        <w:tc>
          <w:tcPr>
            <w:tcW w:w="0" w:type="auto"/>
          </w:tcPr>
          <w:p w:rsidR="006E2127" w:rsidRDefault="001064A8">
            <w:pPr>
              <w:pStyle w:val="a3"/>
              <w:jc w:val="center"/>
            </w:pPr>
            <w:r>
              <w:t>2.33</w:t>
            </w:r>
          </w:p>
        </w:tc>
        <w:tc>
          <w:tcPr>
            <w:tcW w:w="0" w:type="auto"/>
          </w:tcPr>
          <w:p w:rsidR="006E2127" w:rsidRDefault="001064A8">
            <w:pPr>
              <w:pStyle w:val="a3"/>
              <w:jc w:val="center"/>
            </w:pPr>
            <w:r>
              <w:t>70-74</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t>C</w:t>
            </w:r>
          </w:p>
        </w:tc>
        <w:tc>
          <w:tcPr>
            <w:tcW w:w="0" w:type="auto"/>
          </w:tcPr>
          <w:p w:rsidR="006E2127" w:rsidRDefault="001064A8">
            <w:pPr>
              <w:pStyle w:val="a3"/>
              <w:jc w:val="center"/>
            </w:pPr>
            <w:r>
              <w:t>2.0</w:t>
            </w:r>
          </w:p>
        </w:tc>
        <w:tc>
          <w:tcPr>
            <w:tcW w:w="0" w:type="auto"/>
          </w:tcPr>
          <w:p w:rsidR="006E2127" w:rsidRDefault="001064A8">
            <w:pPr>
              <w:pStyle w:val="a3"/>
              <w:jc w:val="center"/>
            </w:pPr>
            <w:r>
              <w:t>65-69</w:t>
            </w:r>
          </w:p>
        </w:tc>
        <w:tc>
          <w:tcPr>
            <w:tcW w:w="0" w:type="auto"/>
            <w:vMerge w:val="restart"/>
          </w:tcPr>
          <w:p w:rsidR="006E2127" w:rsidRDefault="001064A8">
            <w:pPr>
              <w:pStyle w:val="a3"/>
              <w:jc w:val="center"/>
            </w:pPr>
            <w:r>
              <w:t>Қанағаттанарлық</w:t>
            </w:r>
          </w:p>
        </w:tc>
        <w:tc>
          <w:tcPr>
            <w:tcW w:w="0" w:type="auto"/>
            <w:vMerge w:val="restart"/>
          </w:tcPr>
          <w:p w:rsidR="006E2127" w:rsidRDefault="001064A8">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6E2127">
        <w:tc>
          <w:tcPr>
            <w:tcW w:w="0" w:type="auto"/>
          </w:tcPr>
          <w:p w:rsidR="006E2127" w:rsidRDefault="001064A8">
            <w:pPr>
              <w:pStyle w:val="a3"/>
              <w:jc w:val="center"/>
            </w:pPr>
            <w:r>
              <w:t>C-</w:t>
            </w:r>
          </w:p>
        </w:tc>
        <w:tc>
          <w:tcPr>
            <w:tcW w:w="0" w:type="auto"/>
          </w:tcPr>
          <w:p w:rsidR="006E2127" w:rsidRDefault="001064A8">
            <w:pPr>
              <w:pStyle w:val="a3"/>
              <w:jc w:val="center"/>
            </w:pPr>
            <w:r>
              <w:t>1.67</w:t>
            </w:r>
          </w:p>
        </w:tc>
        <w:tc>
          <w:tcPr>
            <w:tcW w:w="0" w:type="auto"/>
          </w:tcPr>
          <w:p w:rsidR="006E2127" w:rsidRDefault="001064A8">
            <w:pPr>
              <w:pStyle w:val="a3"/>
              <w:jc w:val="center"/>
            </w:pPr>
            <w:r>
              <w:t>60-64</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t>D+</w:t>
            </w:r>
          </w:p>
        </w:tc>
        <w:tc>
          <w:tcPr>
            <w:tcW w:w="0" w:type="auto"/>
          </w:tcPr>
          <w:p w:rsidR="006E2127" w:rsidRDefault="001064A8">
            <w:pPr>
              <w:pStyle w:val="a3"/>
              <w:jc w:val="center"/>
            </w:pPr>
            <w:r>
              <w:t>1.33</w:t>
            </w:r>
          </w:p>
        </w:tc>
        <w:tc>
          <w:tcPr>
            <w:tcW w:w="0" w:type="auto"/>
          </w:tcPr>
          <w:p w:rsidR="006E2127" w:rsidRDefault="001064A8">
            <w:pPr>
              <w:pStyle w:val="a3"/>
              <w:jc w:val="center"/>
            </w:pPr>
            <w:r>
              <w:t>55-59</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t>D</w:t>
            </w:r>
          </w:p>
        </w:tc>
        <w:tc>
          <w:tcPr>
            <w:tcW w:w="0" w:type="auto"/>
          </w:tcPr>
          <w:p w:rsidR="006E2127" w:rsidRDefault="001064A8">
            <w:pPr>
              <w:pStyle w:val="a3"/>
              <w:jc w:val="center"/>
            </w:pPr>
            <w:r>
              <w:t>1.0</w:t>
            </w:r>
          </w:p>
        </w:tc>
        <w:tc>
          <w:tcPr>
            <w:tcW w:w="0" w:type="auto"/>
          </w:tcPr>
          <w:p w:rsidR="006E2127" w:rsidRDefault="001064A8">
            <w:pPr>
              <w:pStyle w:val="a3"/>
              <w:jc w:val="center"/>
            </w:pPr>
            <w:r>
              <w:t>50-54</w:t>
            </w:r>
          </w:p>
        </w:tc>
        <w:tc>
          <w:tcPr>
            <w:tcW w:w="0" w:type="auto"/>
            <w:vMerge/>
          </w:tcPr>
          <w:p w:rsidR="006E2127" w:rsidRDefault="006E2127">
            <w:pPr>
              <w:pStyle w:val="a3"/>
            </w:pPr>
          </w:p>
        </w:tc>
        <w:tc>
          <w:tcPr>
            <w:tcW w:w="0" w:type="auto"/>
            <w:vMerge/>
          </w:tcPr>
          <w:p w:rsidR="006E2127" w:rsidRDefault="006E2127">
            <w:pPr>
              <w:pStyle w:val="a3"/>
            </w:pPr>
          </w:p>
        </w:tc>
      </w:tr>
      <w:tr w:rsidR="006E2127">
        <w:tc>
          <w:tcPr>
            <w:tcW w:w="0" w:type="auto"/>
          </w:tcPr>
          <w:p w:rsidR="006E2127" w:rsidRDefault="001064A8">
            <w:pPr>
              <w:pStyle w:val="a3"/>
              <w:jc w:val="center"/>
            </w:pPr>
            <w:r>
              <w:t>FX</w:t>
            </w:r>
          </w:p>
        </w:tc>
        <w:tc>
          <w:tcPr>
            <w:tcW w:w="0" w:type="auto"/>
          </w:tcPr>
          <w:p w:rsidR="006E2127" w:rsidRDefault="001064A8">
            <w:pPr>
              <w:pStyle w:val="a3"/>
              <w:jc w:val="center"/>
            </w:pPr>
            <w:r>
              <w:t>0.5</w:t>
            </w:r>
          </w:p>
        </w:tc>
        <w:tc>
          <w:tcPr>
            <w:tcW w:w="0" w:type="auto"/>
          </w:tcPr>
          <w:p w:rsidR="006E2127" w:rsidRDefault="001064A8">
            <w:pPr>
              <w:pStyle w:val="a3"/>
              <w:jc w:val="center"/>
            </w:pPr>
            <w:r>
              <w:t>25-49</w:t>
            </w:r>
          </w:p>
        </w:tc>
        <w:tc>
          <w:tcPr>
            <w:tcW w:w="0" w:type="auto"/>
            <w:vMerge w:val="restart"/>
          </w:tcPr>
          <w:p w:rsidR="006E2127" w:rsidRDefault="001064A8">
            <w:pPr>
              <w:pStyle w:val="a3"/>
              <w:jc w:val="center"/>
            </w:pPr>
            <w:r>
              <w:t>Қанағаттанарлықсыз</w:t>
            </w:r>
          </w:p>
        </w:tc>
        <w:tc>
          <w:tcPr>
            <w:tcW w:w="0" w:type="auto"/>
            <w:vMerge w:val="restart"/>
          </w:tcPr>
          <w:p w:rsidR="006E2127" w:rsidRDefault="001064A8">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6E2127">
        <w:tc>
          <w:tcPr>
            <w:tcW w:w="0" w:type="auto"/>
          </w:tcPr>
          <w:p w:rsidR="006E2127" w:rsidRDefault="001064A8">
            <w:pPr>
              <w:pStyle w:val="a3"/>
              <w:jc w:val="center"/>
            </w:pPr>
            <w:r>
              <w:t>F</w:t>
            </w:r>
          </w:p>
        </w:tc>
        <w:tc>
          <w:tcPr>
            <w:tcW w:w="0" w:type="auto"/>
          </w:tcPr>
          <w:p w:rsidR="006E2127" w:rsidRDefault="001064A8">
            <w:pPr>
              <w:pStyle w:val="a3"/>
              <w:jc w:val="center"/>
            </w:pPr>
            <w:r>
              <w:t>0</w:t>
            </w:r>
          </w:p>
        </w:tc>
        <w:tc>
          <w:tcPr>
            <w:tcW w:w="0" w:type="auto"/>
          </w:tcPr>
          <w:p w:rsidR="006E2127" w:rsidRDefault="001064A8">
            <w:pPr>
              <w:pStyle w:val="a3"/>
              <w:jc w:val="center"/>
            </w:pPr>
            <w:r>
              <w:t>0-24</w:t>
            </w:r>
          </w:p>
        </w:tc>
        <w:tc>
          <w:tcPr>
            <w:tcW w:w="0" w:type="auto"/>
            <w:vMerge/>
          </w:tcPr>
          <w:p w:rsidR="006E2127" w:rsidRDefault="006E2127">
            <w:pPr>
              <w:pStyle w:val="a3"/>
            </w:pPr>
          </w:p>
        </w:tc>
        <w:tc>
          <w:tcPr>
            <w:tcW w:w="0" w:type="auto"/>
            <w:vMerge/>
          </w:tcPr>
          <w:p w:rsidR="006E2127" w:rsidRDefault="006E2127">
            <w:pPr>
              <w:pStyle w:val="a3"/>
            </w:pPr>
          </w:p>
        </w:tc>
      </w:tr>
    </w:tbl>
    <w:p w:rsidR="006E2127" w:rsidRDefault="006E2127">
      <w:pPr>
        <w:pStyle w:val="a3"/>
      </w:pPr>
    </w:p>
    <w:p w:rsidR="006E2127" w:rsidRDefault="001064A8">
      <w:pPr>
        <w:pStyle w:val="a3"/>
        <w:jc w:val="center"/>
      </w:pPr>
      <w:r>
        <w:rPr>
          <w:b/>
        </w:rPr>
        <w:t>4 ПӘНДЕР САЯСАТЫ</w:t>
      </w:r>
    </w:p>
    <w:p w:rsidR="006E2127" w:rsidRDefault="006E2127">
      <w:pPr>
        <w:pStyle w:val="a3"/>
      </w:pPr>
    </w:p>
    <w:p w:rsidR="006E2127" w:rsidRDefault="001064A8">
      <w:pPr>
        <w:pStyle w:val="a3"/>
        <w:ind w:firstLine="567"/>
      </w:pPr>
      <w:r>
        <w:t>Білім алушы міндетті:</w:t>
      </w:r>
    </w:p>
    <w:p w:rsidR="006E2127" w:rsidRDefault="001064A8">
      <w:pPr>
        <w:pStyle w:val="a3"/>
        <w:ind w:firstLine="567"/>
      </w:pPr>
      <w:r>
        <w:t xml:space="preserve">- сабақ кестесі бойынша дәріс және практикалық сабақтарға қатысу міндетті болып табылады; - студенттердің сабаққа қатысуы сабақтың басында тексеріледі. ( Кешіккен жағдайда студент аудиторияға үнсіз кіріп, жұмысқа кірісуі керек, ал үзілісте мұғалімге кешігудің себебін түсіндіруі керек); - сабаққа екі кешігу бір сабаққа қатысумен теңестіріледі; - баллмен бағаланатын жұмыстарды белгіленген мерзімде тапсыру керек. (Жұмысты уақтылы тапсырмағаны үшін балл саны азаяды). - барлық тапсырмаларды тапсырмаған </w:t>
      </w:r>
      <w:r>
        <w:lastRenderedPageBreak/>
        <w:t>студенттер емтиханға жіберілмейді; - қанағаттанарлықсыз баға алған жағдайда студенттің аралық бақылаудан қайта өтуіне жол берілмейді; - Рср = (Р1 + Р2)/2 орташа рейтингін 50% - дан кем алған студенттер емтиханға жіберілмейді; ішінде сабақ ұялы телефоны сөндірулі болуы тиіс; - студент сабаққа іскерлік киіммен келуге міндетті. 1) Академиялық адалдық ережелерін қатаң сақтау: плагиатқа, есептен шығаруға және алдаудың өзге де нысандарына орын жоқ; 2) сабаққа кешікпеу; 3) сабаққа қатыспауға, науқастануы бойынша болмаған жағдайда анықтама ұсынуға; 4) сабақтарға іскерлік киіммен келуге тиіс; 5) оқу процесіне белсенді қатысу; 6) үй тапсырмасын өз бетінше және уақтылы орындауға міндетті; 7) курстастарына, оқытушылары мен қызметкерлеріне шыдамды, ашық және тілектес болуға тиіс; 8) ұжымдық жұмысқа жәрдемдесу және пікірталастарға қатысу; 9) ұқыпты және міндетті болуға (кешігу, жіберіп алу, аудиториядағы мінез-құлық, жұмысты кеш беру, емтиханда болмау). 10) ШҚТУ студенттерінің Академиялық адалдық кодексін сақтау</w:t>
      </w:r>
    </w:p>
    <w:p w:rsidR="006E2127" w:rsidRDefault="006E2127">
      <w:pPr>
        <w:pStyle w:val="a3"/>
      </w:pPr>
    </w:p>
    <w:p w:rsidR="006E2127" w:rsidRDefault="001064A8">
      <w:pPr>
        <w:pStyle w:val="a3"/>
        <w:jc w:val="center"/>
      </w:pPr>
      <w:r>
        <w:rPr>
          <w:b/>
        </w:rPr>
        <w:t>5 ҰСЫНЫЛАТЫН ӘДЕБИЕТТЕР ТІЗІМІ</w:t>
      </w:r>
    </w:p>
    <w:p w:rsidR="006E2127" w:rsidRDefault="006E2127">
      <w:pPr>
        <w:pStyle w:val="a3"/>
      </w:pPr>
    </w:p>
    <w:p w:rsidR="006E2127" w:rsidRDefault="001064A8">
      <w:pPr>
        <w:pStyle w:val="a3"/>
        <w:jc w:val="center"/>
      </w:pPr>
      <w:r>
        <w:rPr>
          <w:b/>
        </w:rPr>
        <w:t>5.1 Негізгі әдебиет</w:t>
      </w:r>
    </w:p>
    <w:p w:rsidR="006E2127" w:rsidRDefault="006E2127">
      <w:pPr>
        <w:pStyle w:val="a3"/>
      </w:pPr>
    </w:p>
    <w:p w:rsidR="00942F8F" w:rsidRDefault="001064A8">
      <w:pPr>
        <w:pStyle w:val="a3"/>
        <w:ind w:firstLine="567"/>
      </w:pPr>
      <w:r>
        <w:t xml:space="preserve">1. 1. Зевеке Г.В., Ионкин П.А., Нетушил А.В., Страхов С.П. Основы теории цепей.- М.: Энергоатомиздат, 1989. </w:t>
      </w:r>
    </w:p>
    <w:p w:rsidR="00942F8F" w:rsidRDefault="001064A8">
      <w:pPr>
        <w:pStyle w:val="a3"/>
        <w:ind w:firstLine="567"/>
      </w:pPr>
      <w:r>
        <w:t xml:space="preserve">2. Бессонов Л.А. Теоретические основы электротехники. Электрические цепи. – М.: Гардарика, 2000. </w:t>
      </w:r>
    </w:p>
    <w:p w:rsidR="00942F8F" w:rsidRDefault="001064A8">
      <w:pPr>
        <w:pStyle w:val="a3"/>
        <w:ind w:firstLine="567"/>
      </w:pPr>
      <w:r>
        <w:t xml:space="preserve">3. Сборник задач по теоретическим основам электротехники. Под ред. Бессонова Л.А..- М.: Высшая школа, 1980. </w:t>
      </w:r>
    </w:p>
    <w:p w:rsidR="00942F8F" w:rsidRDefault="001064A8">
      <w:pPr>
        <w:pStyle w:val="a3"/>
        <w:ind w:firstLine="567"/>
      </w:pPr>
      <w:r>
        <w:t xml:space="preserve">4. Методические указания к СРС и СРСП по дисциплине «Теоретические основы электротехни-ки» для студентов специальности 5В071800 - Электроэнергетика – Усть-Каменогорск: ВКГТУ им.Д. Серикбаева, 2011 </w:t>
      </w:r>
    </w:p>
    <w:p w:rsidR="006E2127" w:rsidRDefault="001064A8">
      <w:pPr>
        <w:pStyle w:val="a3"/>
        <w:ind w:firstLine="567"/>
      </w:pPr>
      <w:r>
        <w:t>5. Электротехника и электроника в экспериментах и упражнениях. Практикум. В 2-х т. /Под ред. Д. И. Панфилова. -М.: ДОДЭКА, 2000. - т. 2. - Электроника. - 288 с.</w:t>
      </w:r>
    </w:p>
    <w:p w:rsidR="006E2127" w:rsidRDefault="006E2127">
      <w:pPr>
        <w:pStyle w:val="a3"/>
      </w:pPr>
    </w:p>
    <w:p w:rsidR="006E2127" w:rsidRDefault="001064A8">
      <w:pPr>
        <w:pStyle w:val="a3"/>
        <w:jc w:val="center"/>
      </w:pPr>
      <w:r>
        <w:rPr>
          <w:b/>
        </w:rPr>
        <w:t>5.2 Қосымша әдебиеттер</w:t>
      </w:r>
    </w:p>
    <w:p w:rsidR="006E2127" w:rsidRDefault="006E2127">
      <w:pPr>
        <w:pStyle w:val="a3"/>
      </w:pPr>
    </w:p>
    <w:p w:rsidR="00942F8F" w:rsidRDefault="001064A8">
      <w:pPr>
        <w:pStyle w:val="a3"/>
        <w:ind w:firstLine="567"/>
      </w:pPr>
      <w:r>
        <w:t xml:space="preserve">6. Алиев И.И. Справочник по электротехнике и электрооборудованию. М.: - Высшая школа, 2000. </w:t>
      </w:r>
    </w:p>
    <w:p w:rsidR="00942F8F" w:rsidRDefault="001064A8">
      <w:pPr>
        <w:pStyle w:val="a3"/>
        <w:ind w:firstLine="567"/>
      </w:pPr>
      <w:r>
        <w:t xml:space="preserve">7. Методические указания к самостоятельным и лабораторным занятиям по электронике для студентов не электротехнических специальностей. ВКГТУ, 2002. </w:t>
      </w:r>
    </w:p>
    <w:p w:rsidR="00942F8F" w:rsidRDefault="001064A8">
      <w:pPr>
        <w:pStyle w:val="a3"/>
        <w:ind w:firstLine="567"/>
      </w:pPr>
      <w:r>
        <w:t xml:space="preserve">8. Джонс М.Х. Электроника - практический курс. - М.: Постмаркет, 1999. </w:t>
      </w:r>
    </w:p>
    <w:p w:rsidR="00942F8F" w:rsidRDefault="001064A8">
      <w:pPr>
        <w:pStyle w:val="a3"/>
        <w:ind w:firstLine="567"/>
      </w:pPr>
      <w:r>
        <w:t xml:space="preserve">9. Прянишников В.А. Электроника. Курс лекций. - СПб.: КОРОНА принт, 1998. </w:t>
      </w:r>
    </w:p>
    <w:p w:rsidR="00942F8F" w:rsidRDefault="001064A8">
      <w:pPr>
        <w:pStyle w:val="a3"/>
        <w:ind w:firstLine="567"/>
      </w:pPr>
      <w:r>
        <w:t xml:space="preserve">10. Касаткин А.А. Электротехника. – М.: Энергия,1996. </w:t>
      </w:r>
    </w:p>
    <w:p w:rsidR="00942F8F" w:rsidRDefault="001064A8">
      <w:pPr>
        <w:pStyle w:val="a3"/>
        <w:ind w:firstLine="567"/>
      </w:pPr>
      <w:r>
        <w:t xml:space="preserve">11. Атабеков, Г.И. Теоретические основы электротехники. Линейные электрические цепи: Учебное пособие / Г.И.Атабеков. - 7-е изд.,стер. - СПб. : Лань, 2009. - 592 с. - URL: </w:t>
      </w:r>
      <w:hyperlink r:id="rId7" w:history="1">
        <w:r w:rsidR="00942F8F" w:rsidRPr="006A65C9">
          <w:rPr>
            <w:rStyle w:val="a6"/>
          </w:rPr>
          <w:t>https://e.lanbook.com/reader/book/90</w:t>
        </w:r>
      </w:hyperlink>
      <w:r>
        <w:t xml:space="preserve"> </w:t>
      </w:r>
    </w:p>
    <w:p w:rsidR="00942F8F" w:rsidRDefault="001064A8">
      <w:pPr>
        <w:pStyle w:val="a3"/>
        <w:ind w:firstLine="567"/>
      </w:pPr>
      <w:r>
        <w:t xml:space="preserve">12. Башарин, С.А. Теоретические основы электротехники: Теория электрических цепей и электромагнитного поля: учеб. пособие для студ. высш. учеб. учреждений/ С.А. Башарин. - 4-е изд., перераб. и доп. - М.: Академия, 2010. - 368 с. (10 экз ) </w:t>
      </w:r>
    </w:p>
    <w:p w:rsidR="00942F8F" w:rsidRDefault="001064A8">
      <w:pPr>
        <w:pStyle w:val="a3"/>
        <w:ind w:firstLine="567"/>
      </w:pPr>
      <w:r>
        <w:t xml:space="preserve">13. Бутырин П.А., Коровкин Н.В. Теоретические основы электротехники. Интернет-тестирование базовых знаний. М.: Изд-во 'Лань', 2012. - 336 с. - URL: </w:t>
      </w:r>
      <w:hyperlink r:id="rId8" w:history="1">
        <w:r w:rsidR="00942F8F" w:rsidRPr="006A65C9">
          <w:rPr>
            <w:rStyle w:val="a6"/>
          </w:rPr>
          <w:t>https://e.lanbook.com/reader/book/3550</w:t>
        </w:r>
      </w:hyperlink>
      <w:r>
        <w:t xml:space="preserve"> </w:t>
      </w:r>
    </w:p>
    <w:p w:rsidR="006E2127" w:rsidRDefault="001064A8">
      <w:pPr>
        <w:pStyle w:val="a3"/>
        <w:ind w:firstLine="567"/>
      </w:pPr>
      <w:r>
        <w:t>14. Бычков, Ю.А. Основы теоретической электротехники: Учебное пособие.- СПб.: Изд-во 'Лань', 2008. - 592 с. -URL: https://e.lanbook.com/reader/book/36/#1</w:t>
      </w:r>
    </w:p>
    <w:sectPr w:rsidR="006E2127">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4A8" w:rsidRDefault="001064A8">
      <w:pPr>
        <w:spacing w:after="0" w:line="240" w:lineRule="auto"/>
      </w:pPr>
      <w:r>
        <w:separator/>
      </w:r>
    </w:p>
  </w:endnote>
  <w:endnote w:type="continuationSeparator" w:id="0">
    <w:p w:rsidR="001064A8" w:rsidRDefault="00106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4A8" w:rsidRDefault="001064A8">
      <w:pPr>
        <w:spacing w:after="0" w:line="240" w:lineRule="auto"/>
      </w:pPr>
      <w:r>
        <w:separator/>
      </w:r>
    </w:p>
  </w:footnote>
  <w:footnote w:type="continuationSeparator" w:id="0">
    <w:p w:rsidR="001064A8" w:rsidRDefault="001064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6E2127">
      <w:trPr>
        <w:cantSplit/>
        <w:trHeight w:val="353"/>
      </w:trPr>
      <w:tc>
        <w:tcPr>
          <w:tcW w:w="1129" w:type="dxa"/>
          <w:vMerge w:val="restart"/>
          <w:vAlign w:val="center"/>
        </w:tcPr>
        <w:p w:rsidR="006E2127" w:rsidRDefault="001064A8">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6E2127" w:rsidRDefault="001064A8">
          <w:pPr>
            <w:pStyle w:val="a5"/>
          </w:pPr>
          <w:r>
            <w:rPr>
              <w:lang w:val="kk-KZ"/>
            </w:rPr>
            <w:t>Д. СЕРІКБАЕВ атындағы ШЫҒЫС ҚАЗАҚСТАН ТЕХНИКАЛЫҚ УНИВЕРСИТЕТІ</w:t>
          </w:r>
        </w:p>
      </w:tc>
      <w:tc>
        <w:tcPr>
          <w:tcW w:w="1501" w:type="dxa"/>
          <w:vMerge w:val="restart"/>
          <w:vAlign w:val="center"/>
        </w:tcPr>
        <w:p w:rsidR="006E2127" w:rsidRDefault="001064A8">
          <w:pPr>
            <w:pStyle w:val="a5"/>
          </w:pPr>
          <w:r>
            <w:fldChar w:fldCharType="begin"/>
          </w:r>
          <w:r>
            <w:instrText>PAGE</w:instrText>
          </w:r>
          <w:r>
            <w:fldChar w:fldCharType="separate"/>
          </w:r>
          <w:r w:rsidR="00D56B96">
            <w:rPr>
              <w:noProof/>
            </w:rPr>
            <w:t>1</w:t>
          </w:r>
          <w:r>
            <w:fldChar w:fldCharType="end"/>
          </w:r>
          <w:r>
            <w:t> бет </w:t>
          </w:r>
          <w:r>
            <w:fldChar w:fldCharType="begin"/>
          </w:r>
          <w:r>
            <w:instrText>NUMPAGES</w:instrText>
          </w:r>
          <w:r>
            <w:fldChar w:fldCharType="separate"/>
          </w:r>
          <w:r w:rsidR="00D56B96">
            <w:rPr>
              <w:noProof/>
            </w:rPr>
            <w:t>13</w:t>
          </w:r>
          <w:r>
            <w:fldChar w:fldCharType="end"/>
          </w:r>
        </w:p>
      </w:tc>
    </w:tr>
    <w:tr w:rsidR="006E2127">
      <w:trPr>
        <w:cantSplit/>
        <w:trHeight w:val="310"/>
      </w:trPr>
      <w:tc>
        <w:tcPr>
          <w:tcW w:w="1129" w:type="dxa"/>
          <w:vMerge/>
        </w:tcPr>
        <w:p w:rsidR="006E2127" w:rsidRDefault="006E2127">
          <w:pPr>
            <w:pStyle w:val="a3"/>
          </w:pPr>
        </w:p>
      </w:tc>
      <w:tc>
        <w:tcPr>
          <w:tcW w:w="1921" w:type="dxa"/>
          <w:vAlign w:val="center"/>
        </w:tcPr>
        <w:p w:rsidR="006E2127" w:rsidRDefault="001064A8">
          <w:pPr>
            <w:pStyle w:val="a5"/>
          </w:pPr>
          <w:r>
            <w:rPr>
              <w:lang w:val="kk-KZ"/>
            </w:rPr>
            <w:t>Сапа менеджменті жүйесі</w:t>
          </w:r>
        </w:p>
      </w:tc>
      <w:tc>
        <w:tcPr>
          <w:tcW w:w="0" w:type="auto"/>
          <w:vAlign w:val="center"/>
        </w:tcPr>
        <w:p w:rsidR="006E2127" w:rsidRDefault="001064A8">
          <w:pPr>
            <w:pStyle w:val="a5"/>
          </w:pPr>
          <w:r>
            <w:t>И-НАО "ВКТУ" 026-II-2021</w:t>
          </w:r>
        </w:p>
        <w:p w:rsidR="006E2127" w:rsidRDefault="001064A8">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6E2127" w:rsidRDefault="006E2127">
          <w:pPr>
            <w:pStyle w:val="a3"/>
          </w:pPr>
        </w:p>
      </w:tc>
    </w:tr>
  </w:tbl>
  <w:p w:rsidR="006E2127" w:rsidRDefault="006E212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6E2127"/>
    <w:rsid w:val="001064A8"/>
    <w:rsid w:val="006E2127"/>
    <w:rsid w:val="00942F8F"/>
    <w:rsid w:val="00D56B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986D5C1-BFF2-48DA-95CE-BF07FFFCD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Hyperlink"/>
    <w:basedOn w:val="a0"/>
    <w:uiPriority w:val="99"/>
    <w:unhideWhenUsed/>
    <w:rsid w:val="00942F8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e.lanbook.com/reader/book/3550" TargetMode="External"/><Relationship Id="rId3" Type="http://schemas.openxmlformats.org/officeDocument/2006/relationships/webSettings" Target="webSettings.xml"/><Relationship Id="rId7" Type="http://schemas.openxmlformats.org/officeDocument/2006/relationships/hyperlink" Target="https://e.lanbook.com/reader/book/9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3188</Words>
  <Characters>18174</Characters>
  <Application>Microsoft Office Word</Application>
  <DocSecurity>0</DocSecurity>
  <Lines>151</Lines>
  <Paragraphs>42</Paragraphs>
  <ScaleCrop>false</ScaleCrop>
  <Company/>
  <LinksUpToDate>false</LinksUpToDate>
  <CharactersWithSpaces>21320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3</cp:revision>
  <dcterms:created xsi:type="dcterms:W3CDTF">2022-02-07T06:10:00Z</dcterms:created>
  <dcterms:modified xsi:type="dcterms:W3CDTF">2022-04-01T05:14:00Z</dcterms:modified>
</cp:coreProperties>
</file>